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41594335" w:displacedByCustomXml="next"/>
    <w:sdt>
      <w:sdtPr>
        <w:rPr>
          <w:noProof/>
          <w:lang w:val="en-US"/>
        </w:rPr>
        <w:id w:val="1037249760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:rsidR="001543E1" w:rsidRPr="00195C04" w:rsidRDefault="001543E1" w:rsidP="00DC263E">
          <w:pPr>
            <w:rPr>
              <w:noProof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725690A" wp14:editId="613B6944">
                <wp:simplePos x="0" y="0"/>
                <wp:positionH relativeFrom="page">
                  <wp:align>right</wp:align>
                </wp:positionH>
                <wp:positionV relativeFrom="paragraph">
                  <wp:posOffset>-1059180</wp:posOffset>
                </wp:positionV>
                <wp:extent cx="7985760" cy="1082802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_2257-original_86550_by-stefan_schweinhardt_piqs_de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5760" cy="1082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tbl>
          <w:tblPr>
            <w:tblStyle w:val="TableGrid"/>
            <w:tblpPr w:leftFromText="141" w:rightFromText="141" w:vertAnchor="text" w:horzAnchor="margin" w:tblpXSpec="center" w:tblpY="492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68"/>
          </w:tblGrid>
          <w:tr w:rsidR="001543E1" w:rsidRPr="007B5960" w:rsidTr="005A0044">
            <w:trPr>
              <w:trHeight w:val="879"/>
            </w:trPr>
            <w:sdt>
              <w:sdtPr>
                <w:rPr>
                  <w:sz w:val="96"/>
                </w:rPr>
                <w:alias w:val="Title"/>
                <w:tag w:val=""/>
                <w:id w:val="1142164234"/>
                <w:placeholder>
                  <w:docPart w:val="C92C448A3A6949C088F153E32CA2720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tc>
                  <w:tcPr>
                    <w:tcW w:w="8668" w:type="dxa"/>
                  </w:tcPr>
                  <w:p w:rsidR="001543E1" w:rsidRPr="001543E1" w:rsidRDefault="001543E1" w:rsidP="001543E1">
                    <w:pPr>
                      <w:pStyle w:val="Cover-Headline"/>
                      <w:rPr>
                        <w:sz w:val="144"/>
                      </w:rPr>
                    </w:pPr>
                    <w:r w:rsidRPr="00DC263E">
                      <w:rPr>
                        <w:sz w:val="96"/>
                      </w:rPr>
                      <w:t>Projekte 2015</w:t>
                    </w:r>
                  </w:p>
                </w:tc>
              </w:sdtContent>
            </w:sdt>
          </w:tr>
          <w:tr w:rsidR="001543E1" w:rsidRPr="001543E1" w:rsidTr="005A0044">
            <w:trPr>
              <w:trHeight w:val="419"/>
            </w:trPr>
            <w:tc>
              <w:tcPr>
                <w:tcW w:w="8668" w:type="dxa"/>
              </w:tcPr>
              <w:p w:rsidR="001543E1" w:rsidRPr="001543E1" w:rsidRDefault="001543E1" w:rsidP="001543E1">
                <w:pPr>
                  <w:rPr>
                    <w:rFonts w:ascii="Univers 57 Condensed" w:hAnsi="Univers 57 Condensed"/>
                    <w:b/>
                    <w:color w:val="FFFFFF" w:themeColor="background1"/>
                    <w:sz w:val="28"/>
                    <w:lang w:val="en-US"/>
                  </w:rPr>
                </w:pPr>
              </w:p>
              <w:p w:rsidR="001543E1" w:rsidRPr="001543E1" w:rsidRDefault="001543E1" w:rsidP="001543E1">
                <w:pPr>
                  <w:rPr>
                    <w:rFonts w:ascii="Univers 57 Condensed" w:eastAsiaTheme="majorEastAsia" w:hAnsi="Univers 57 Condensed" w:cstheme="majorBidi"/>
                    <w:bCs/>
                    <w:color w:val="FFFFFF" w:themeColor="background1"/>
                    <w:sz w:val="28"/>
                    <w:szCs w:val="32"/>
                    <w:lang w:val="en-US"/>
                  </w:rPr>
                </w:pPr>
                <w:r w:rsidRPr="001543E1">
                  <w:rPr>
                    <w:rFonts w:ascii="Univers 57 Condensed" w:hAnsi="Univers 57 Condensed"/>
                    <w:b/>
                    <w:color w:val="FFFFFF" w:themeColor="background1"/>
                    <w:sz w:val="28"/>
                    <w:lang w:val="en-US"/>
                  </w:rPr>
                  <w:t xml:space="preserve">Rudolf Kühberger – </w:t>
                </w:r>
                <w:r w:rsidRPr="001543E1">
                  <w:rPr>
                    <w:rFonts w:ascii="Univers 57 Condensed" w:hAnsi="Univers 57 Condensed"/>
                    <w:color w:val="FFFFFF" w:themeColor="background1"/>
                    <w:sz w:val="28"/>
                    <w:lang w:val="en-US"/>
                  </w:rPr>
                  <w:t>SAP Principal Technology Consultant</w:t>
                </w:r>
              </w:p>
            </w:tc>
          </w:tr>
          <w:tr w:rsidR="001543E1" w:rsidRPr="001543E1" w:rsidTr="005A0044">
            <w:trPr>
              <w:trHeight w:val="425"/>
            </w:trPr>
            <w:tc>
              <w:tcPr>
                <w:tcW w:w="8668" w:type="dxa"/>
              </w:tcPr>
              <w:p w:rsidR="001543E1" w:rsidRPr="00F005CB" w:rsidRDefault="001543E1" w:rsidP="001543E1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1543E1" w:rsidRPr="001543E1" w:rsidTr="005A0044">
            <w:trPr>
              <w:trHeight w:val="185"/>
            </w:trPr>
            <w:tc>
              <w:tcPr>
                <w:tcW w:w="8668" w:type="dxa"/>
              </w:tcPr>
              <w:p w:rsidR="001543E1" w:rsidRPr="00941E18" w:rsidRDefault="001543E1" w:rsidP="001543E1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DC263E" w:rsidRPr="00DC263E" w:rsidTr="005A0044">
            <w:trPr>
              <w:trHeight w:val="3929"/>
            </w:trPr>
            <w:tc>
              <w:tcPr>
                <w:tcW w:w="8668" w:type="dxa"/>
              </w:tcPr>
              <w:p w:rsidR="001543E1" w:rsidRPr="00DC263E" w:rsidRDefault="001543E1" w:rsidP="00DC263E">
                <w:pPr>
                  <w:pStyle w:val="Footer"/>
                  <w:spacing w:line="276" w:lineRule="auto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1543E1" w:rsidRPr="00DC263E" w:rsidRDefault="001543E1" w:rsidP="001543E1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1543E1" w:rsidRPr="00DC263E" w:rsidRDefault="001543E1" w:rsidP="001543E1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1543E1" w:rsidRPr="00DC263E" w:rsidRDefault="001543E1" w:rsidP="001543E1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1543E1" w:rsidRPr="00DC263E" w:rsidRDefault="001543E1" w:rsidP="001543E1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1543E1" w:rsidRPr="00DC263E" w:rsidRDefault="001543E1" w:rsidP="001543E1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lang w:val="en-US"/>
                  </w:rPr>
                </w:pPr>
              </w:p>
              <w:p w:rsidR="005A0044" w:rsidRDefault="001543E1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  <w:r w:rsidRPr="00DC263E">
                  <w:rPr>
                    <w:rFonts w:cs="Tahoma"/>
                    <w:color w:val="FFFFFF" w:themeColor="background1"/>
                    <w:lang w:val="en-US"/>
                  </w:rPr>
                  <w:br/>
                </w: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5A0044" w:rsidRDefault="005A0044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</w:pPr>
              </w:p>
              <w:p w:rsidR="00DC263E" w:rsidRPr="00DC263E" w:rsidRDefault="001543E1" w:rsidP="00DC263E">
                <w:pPr>
                  <w:pStyle w:val="Footer"/>
                  <w:spacing w:line="276" w:lineRule="auto"/>
                  <w:jc w:val="center"/>
                  <w:rPr>
                    <w:rFonts w:cs="Tahoma"/>
                    <w:color w:val="FFFFFF" w:themeColor="background1"/>
                    <w:sz w:val="20"/>
                    <w:szCs w:val="20"/>
                  </w:rPr>
                </w:pPr>
                <w:r w:rsidRPr="00DC263E">
                  <w:rPr>
                    <w:rFonts w:cs="Tahoma"/>
                    <w:b/>
                    <w:color w:val="FFFFFF" w:themeColor="background1"/>
                    <w:sz w:val="20"/>
                    <w:szCs w:val="20"/>
                  </w:rPr>
                  <w:t>KUEHBERGER IT GmbH &amp; Co. KG</w:t>
                </w:r>
              </w:p>
              <w:p w:rsidR="001543E1" w:rsidRPr="00DC263E" w:rsidRDefault="001543E1" w:rsidP="00DC263E">
                <w:pPr>
                  <w:pStyle w:val="Footer"/>
                  <w:spacing w:line="276" w:lineRule="auto"/>
                  <w:jc w:val="center"/>
                  <w:rPr>
                    <w:rFonts w:eastAsiaTheme="majorEastAsia" w:cs="Tahoma"/>
                    <w:bCs/>
                    <w:color w:val="FFFFFF" w:themeColor="background1"/>
                    <w:sz w:val="36"/>
                    <w:szCs w:val="32"/>
                  </w:rPr>
                </w:pPr>
                <w:r w:rsidRPr="00DC263E">
                  <w:rPr>
                    <w:rFonts w:cs="Tahoma"/>
                    <w:color w:val="FFFFFF" w:themeColor="background1"/>
                    <w:sz w:val="20"/>
                    <w:szCs w:val="20"/>
                  </w:rPr>
                  <w:t xml:space="preserve">Am Kiefernhang 5, 65817 Bremthal, </w:t>
                </w:r>
                <w:r w:rsidRPr="00DC263E">
                  <w:rPr>
                    <w:rFonts w:cs="Tahoma"/>
                    <w:color w:val="FFFFFF" w:themeColor="background1"/>
                    <w:sz w:val="20"/>
                    <w:szCs w:val="20"/>
                  </w:rPr>
                  <w:br/>
                  <w:t xml:space="preserve">www.kuehberger-it.de, </w:t>
                </w:r>
                <w:hyperlink r:id="rId10" w:history="1">
                  <w:r w:rsidRPr="00DC263E">
                    <w:rPr>
                      <w:rStyle w:val="Hyperlink"/>
                      <w:rFonts w:cs="Tahoma"/>
                      <w:color w:val="FFFFFF" w:themeColor="background1"/>
                      <w:sz w:val="20"/>
                      <w:szCs w:val="20"/>
                    </w:rPr>
                    <w:t>Info@kuehberger-it.de</w:t>
                  </w:r>
                </w:hyperlink>
              </w:p>
            </w:tc>
          </w:tr>
        </w:tbl>
        <w:p w:rsidR="001543E1" w:rsidRDefault="001543E1">
          <w:pPr>
            <w:spacing w:before="0" w:after="0"/>
            <w:rPr>
              <w:lang w:val="en-US"/>
            </w:rPr>
          </w:pPr>
        </w:p>
      </w:sdtContent>
    </w:sdt>
    <w:p w:rsidR="0057661A" w:rsidRPr="0019440E" w:rsidRDefault="0057661A" w:rsidP="0019440E">
      <w:pPr>
        <w:rPr>
          <w:vanish/>
          <w:lang w:val="en-US"/>
        </w:rPr>
      </w:pPr>
    </w:p>
    <w:p w:rsidR="00C73717" w:rsidRDefault="00C73717" w:rsidP="0019440E">
      <w:pPr>
        <w:rPr>
          <w:lang w:val="en-US"/>
        </w:rPr>
      </w:pPr>
    </w:p>
    <w:p w:rsidR="00220E07" w:rsidRDefault="00220E07" w:rsidP="0019440E">
      <w:pPr>
        <w:rPr>
          <w:lang w:val="en-US"/>
        </w:rPr>
      </w:pPr>
    </w:p>
    <w:p w:rsidR="00220E07" w:rsidRDefault="005A0044">
      <w:pPr>
        <w:rPr>
          <w:lang w:val="en-US"/>
        </w:rPr>
      </w:pPr>
      <w:r w:rsidRPr="00DC263E">
        <w:rPr>
          <w:rFonts w:cs="Tahom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5D073" wp14:editId="009A901E">
                <wp:simplePos x="0" y="0"/>
                <wp:positionH relativeFrom="margin">
                  <wp:align>left</wp:align>
                </wp:positionH>
                <wp:positionV relativeFrom="paragraph">
                  <wp:posOffset>6838315</wp:posOffset>
                </wp:positionV>
                <wp:extent cx="6195060" cy="0"/>
                <wp:effectExtent l="0" t="0" r="3429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8ECBE" id="Gerade Verbindu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38.45pt" to="487.8pt,5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" strokecolor="white [3212]">
                <w10:wrap anchorx="margin"/>
              </v:line>
            </w:pict>
          </mc:Fallback>
        </mc:AlternateContent>
      </w:r>
      <w:r w:rsidR="00220E07">
        <w:rPr>
          <w:lang w:val="en-US"/>
        </w:rPr>
        <w:br w:type="page"/>
      </w:r>
    </w:p>
    <w:bookmarkStart w:id="1" w:name="_Toc441594336" w:displacedByCustomXml="next"/>
    <w:bookmarkStart w:id="2" w:name="_Toc287379838" w:displacedByCustomXml="next"/>
    <w:bookmarkStart w:id="3" w:name="_Toc310092620" w:displacedByCustomXml="next"/>
    <w:bookmarkStart w:id="4" w:name="_Toc287555671" w:displacedByCustomXml="next"/>
    <w:bookmarkStart w:id="5" w:name="_Toc284786732" w:displacedByCustomXml="next"/>
    <w:sdt>
      <w:sdtPr>
        <w:id w:val="104393637"/>
        <w:docPartObj>
          <w:docPartGallery w:val="Table of Contents"/>
          <w:docPartUnique/>
        </w:docPartObj>
      </w:sdtPr>
      <w:sdtEndPr>
        <w:rPr>
          <w:rFonts w:ascii="Tahoma" w:eastAsiaTheme="minorEastAsia" w:hAnsi="Tahoma" w:cstheme="minorBidi"/>
          <w:b/>
          <w:bCs/>
          <w:noProof/>
          <w:color w:val="5F5F5F"/>
          <w:sz w:val="24"/>
          <w:szCs w:val="24"/>
        </w:rPr>
      </w:sdtEndPr>
      <w:sdtContent>
        <w:p w:rsidR="00A57B5A" w:rsidRDefault="00A57B5A">
          <w:pPr>
            <w:pStyle w:val="TOCHeading"/>
          </w:pPr>
          <w:r>
            <w:t xml:space="preserve">Table </w:t>
          </w:r>
          <w:proofErr w:type="spellStart"/>
          <w:r>
            <w:t>of</w:t>
          </w:r>
          <w:proofErr w:type="spellEnd"/>
          <w:r>
            <w:t xml:space="preserve"> Contents</w:t>
          </w:r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"1-2" \h \z \u </w:instrText>
          </w:r>
          <w:r>
            <w:rPr>
              <w:bCs w:val="0"/>
            </w:rPr>
            <w:fldChar w:fldCharType="separate"/>
          </w:r>
          <w:hyperlink w:anchor="_Toc441596022" w:history="1">
            <w:r w:rsidRPr="00E31326">
              <w:rPr>
                <w:rStyle w:val="Hyperlink"/>
                <w:noProof/>
                <w:lang w:val="en-US"/>
              </w:rPr>
              <w:t>SAP ERP 6.0 EHP7 on SAP HANA: Migration (DMO)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3" w:history="1">
            <w:r w:rsidRPr="00E31326">
              <w:rPr>
                <w:rStyle w:val="Hyperlink"/>
                <w:noProof/>
                <w:lang w:val="en-US"/>
              </w:rPr>
              <w:t>SAP ERP 6.0 EHP0: OS/DB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4" w:history="1">
            <w:r w:rsidRPr="00E31326">
              <w:rPr>
                <w:rStyle w:val="Hyperlink"/>
                <w:noProof/>
              </w:rPr>
              <w:t>SAP/Oracle 12c: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5" w:history="1">
            <w:r w:rsidRPr="00E31326">
              <w:rPr>
                <w:rStyle w:val="Hyperlink"/>
                <w:noProof/>
              </w:rPr>
              <w:t>SAP BW 7.4 :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6" w:history="1">
            <w:r w:rsidRPr="00E31326">
              <w:rPr>
                <w:rStyle w:val="Hyperlink"/>
                <w:noProof/>
              </w:rPr>
              <w:t>SAP ERP 6.0 EHP0: OS/DB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7" w:history="1">
            <w:r w:rsidRPr="00E31326">
              <w:rPr>
                <w:rStyle w:val="Hyperlink"/>
                <w:noProof/>
                <w:lang w:val="en-US"/>
              </w:rPr>
              <w:t>SAP BW 7.4 on HANA: Migration (DMO)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8" w:history="1">
            <w:r w:rsidRPr="00E31326">
              <w:rPr>
                <w:rStyle w:val="Hyperlink"/>
                <w:noProof/>
                <w:lang w:val="en-US"/>
              </w:rPr>
              <w:t>SAP BW 7.4 on HANA: Migration (DMO)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29" w:history="1">
            <w:r w:rsidRPr="00E31326">
              <w:rPr>
                <w:rStyle w:val="Hyperlink"/>
                <w:noProof/>
              </w:rPr>
              <w:t>SAP SRM 7.0 EHP3: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0" w:history="1">
            <w:r w:rsidRPr="00E31326">
              <w:rPr>
                <w:rStyle w:val="Hyperlink"/>
                <w:noProof/>
              </w:rPr>
              <w:t>SAP ERP 6.0 EHP7 (HR):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1" w:history="1">
            <w:r w:rsidRPr="00E31326">
              <w:rPr>
                <w:rStyle w:val="Hyperlink"/>
                <w:noProof/>
              </w:rPr>
              <w:t>SAP HANA (SideCAR): 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2" w:history="1">
            <w:r w:rsidRPr="00E31326">
              <w:rPr>
                <w:rStyle w:val="Hyperlink"/>
                <w:noProof/>
                <w:lang w:val="en-US"/>
              </w:rPr>
              <w:t>SAP ERP 6.0 EHP0: OS/DB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3" w:history="1">
            <w:r w:rsidRPr="00E31326">
              <w:rPr>
                <w:rStyle w:val="Hyperlink"/>
                <w:noProof/>
              </w:rPr>
              <w:t>SAP ERP 6.0 EHP6: UNICODE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4" w:history="1">
            <w:r w:rsidRPr="00E31326">
              <w:rPr>
                <w:rStyle w:val="Hyperlink"/>
                <w:noProof/>
              </w:rPr>
              <w:t>SAP CRM 7.0 EHP3 on HANA: Upgrade/Update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5" w:history="1">
            <w:r w:rsidRPr="00E31326">
              <w:rPr>
                <w:rStyle w:val="Hyperlink"/>
                <w:noProof/>
              </w:rPr>
              <w:t>SAP R/3 4.7: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6" w:history="1">
            <w:r w:rsidRPr="00E31326">
              <w:rPr>
                <w:rStyle w:val="Hyperlink"/>
                <w:noProof/>
              </w:rPr>
              <w:t>SAP BW 7.01: Migration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Cs w:val="0"/>
              <w:noProof/>
              <w:color w:val="auto"/>
              <w:sz w:val="22"/>
              <w:szCs w:val="22"/>
              <w:lang w:eastAsia="de-DE"/>
            </w:rPr>
          </w:pPr>
          <w:hyperlink w:anchor="_Toc441596037" w:history="1">
            <w:r w:rsidRPr="00E31326">
              <w:rPr>
                <w:rStyle w:val="Hyperlink"/>
                <w:noProof/>
              </w:rPr>
              <w:t>SAP ERP 6.0 EHP7: Upgrade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_Toc441596037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B5A" w:rsidRDefault="00A57B5A">
          <w:r>
            <w:rPr>
              <w:bCs/>
            </w:rPr>
            <w:fldChar w:fldCharType="end"/>
          </w:r>
        </w:p>
        <w:bookmarkStart w:id="6" w:name="_GoBack" w:displacedByCustomXml="next"/>
        <w:bookmarkEnd w:id="6" w:displacedByCustomXml="next"/>
      </w:sdtContent>
    </w:sdt>
    <w:p w:rsidR="00DC263E" w:rsidRDefault="00DC263E">
      <w:pPr>
        <w:spacing w:before="0" w:after="0"/>
        <w:rPr>
          <w:rFonts w:eastAsiaTheme="majorEastAsia" w:cstheme="majorBidi"/>
          <w:bCs/>
          <w:color w:val="0E7BB3"/>
          <w:sz w:val="40"/>
          <w:szCs w:val="32"/>
          <w:lang w:val="en-US"/>
        </w:rPr>
      </w:pPr>
      <w:r>
        <w:rPr>
          <w:lang w:val="en-US"/>
        </w:rPr>
        <w:br w:type="page"/>
      </w:r>
    </w:p>
    <w:p w:rsidR="00855CB9" w:rsidRPr="00FB68CF" w:rsidRDefault="00855CB9" w:rsidP="00855CB9">
      <w:pPr>
        <w:pStyle w:val="Heading1"/>
        <w:rPr>
          <w:lang w:val="en-US"/>
        </w:rPr>
      </w:pPr>
      <w:bookmarkStart w:id="7" w:name="_Toc441596022"/>
      <w:r w:rsidRPr="00FB68CF">
        <w:rPr>
          <w:lang w:val="en-US"/>
        </w:rPr>
        <w:lastRenderedPageBreak/>
        <w:t xml:space="preserve">SAP </w:t>
      </w:r>
      <w:r>
        <w:rPr>
          <w:lang w:val="en-US"/>
        </w:rPr>
        <w:t>ERP 6.0 EHP7</w:t>
      </w:r>
      <w:r w:rsidR="00C71DDF">
        <w:rPr>
          <w:lang w:val="en-US"/>
        </w:rPr>
        <w:t xml:space="preserve"> on SAP HANA</w:t>
      </w:r>
      <w:r w:rsidRPr="00FB68CF">
        <w:rPr>
          <w:lang w:val="en-US"/>
        </w:rPr>
        <w:t xml:space="preserve">: </w:t>
      </w:r>
      <w:r>
        <w:rPr>
          <w:lang w:val="en-US"/>
        </w:rPr>
        <w:t>Migration (DMO)</w:t>
      </w:r>
      <w:bookmarkEnd w:id="1"/>
      <w:bookmarkEnd w:id="7"/>
    </w:p>
    <w:p w:rsidR="00855CB9" w:rsidRPr="00FB68CF" w:rsidRDefault="00855CB9" w:rsidP="00855CB9">
      <w:pPr>
        <w:rPr>
          <w:sz w:val="18"/>
          <w:szCs w:val="18"/>
          <w:lang w:val="en-US"/>
        </w:rPr>
      </w:pPr>
    </w:p>
    <w:p w:rsidR="00855CB9" w:rsidRPr="00855CB9" w:rsidRDefault="00855CB9" w:rsidP="008B0700">
      <w:pPr>
        <w:spacing w:before="0" w:after="0"/>
        <w:rPr>
          <w:rFonts w:cs="Tahoma"/>
          <w:sz w:val="22"/>
          <w:lang w:val="en-US"/>
        </w:rPr>
      </w:pPr>
      <w:proofErr w:type="spellStart"/>
      <w:r w:rsidRPr="00855CB9">
        <w:rPr>
          <w:rFonts w:cs="Tahoma"/>
          <w:b/>
          <w:sz w:val="22"/>
          <w:lang w:val="en-US"/>
        </w:rPr>
        <w:t>Systemlandschaft</w:t>
      </w:r>
      <w:proofErr w:type="spellEnd"/>
      <w:r w:rsidRPr="00855CB9">
        <w:rPr>
          <w:rFonts w:cs="Tahoma"/>
          <w:b/>
          <w:sz w:val="22"/>
          <w:lang w:val="en-US"/>
        </w:rPr>
        <w:t>:</w:t>
      </w:r>
      <w:r w:rsidRPr="00855CB9">
        <w:rPr>
          <w:rFonts w:cs="Tahoma"/>
          <w:sz w:val="22"/>
          <w:lang w:val="en-US"/>
        </w:rPr>
        <w:t xml:space="preserve"> </w:t>
      </w:r>
    </w:p>
    <w:p w:rsidR="00855CB9" w:rsidRPr="00855CB9" w:rsidRDefault="00855CB9" w:rsidP="008B0700">
      <w:pPr>
        <w:spacing w:before="0" w:after="0"/>
        <w:rPr>
          <w:rFonts w:cs="Tahoma"/>
          <w:sz w:val="22"/>
          <w:lang w:val="en-US"/>
        </w:rPr>
      </w:pPr>
      <w:r w:rsidRPr="00855CB9">
        <w:rPr>
          <w:rFonts w:cs="Tahoma"/>
          <w:sz w:val="22"/>
          <w:lang w:val="en-US"/>
        </w:rPr>
        <w:tab/>
      </w:r>
      <w:proofErr w:type="spellStart"/>
      <w:r w:rsidR="00C71DDF">
        <w:rPr>
          <w:rFonts w:cs="Tahoma"/>
          <w:sz w:val="22"/>
          <w:lang w:val="en-US"/>
        </w:rPr>
        <w:t>Quelle</w:t>
      </w:r>
      <w:proofErr w:type="spellEnd"/>
      <w:r w:rsidR="00C71DDF">
        <w:rPr>
          <w:rFonts w:cs="Tahoma"/>
          <w:sz w:val="22"/>
          <w:lang w:val="en-US"/>
        </w:rPr>
        <w:t>: SAP ERP 6.0 EHP6(</w:t>
      </w:r>
      <w:proofErr w:type="spellStart"/>
      <w:r w:rsidR="00C71DDF">
        <w:rPr>
          <w:rFonts w:cs="Tahoma"/>
          <w:sz w:val="22"/>
          <w:lang w:val="en-US"/>
        </w:rPr>
        <w:t>nonUnicode</w:t>
      </w:r>
      <w:proofErr w:type="spellEnd"/>
      <w:r w:rsidR="00C71DDF">
        <w:rPr>
          <w:rFonts w:cs="Tahoma"/>
          <w:sz w:val="22"/>
          <w:lang w:val="en-US"/>
        </w:rPr>
        <w:t>)/Oracle 10.2.0.5/</w:t>
      </w:r>
      <w:proofErr w:type="spellStart"/>
      <w:r w:rsidR="00C71DDF">
        <w:rPr>
          <w:rFonts w:cs="Tahoma"/>
          <w:sz w:val="22"/>
          <w:lang w:val="en-US"/>
        </w:rPr>
        <w:t>SunSolaris</w:t>
      </w:r>
      <w:proofErr w:type="spellEnd"/>
    </w:p>
    <w:p w:rsidR="00855CB9" w:rsidRPr="00855CB9" w:rsidRDefault="00855CB9" w:rsidP="008B0700">
      <w:pPr>
        <w:spacing w:before="0" w:after="0"/>
        <w:rPr>
          <w:rFonts w:cs="Tahoma"/>
          <w:sz w:val="22"/>
          <w:lang w:val="en-US"/>
        </w:rPr>
      </w:pPr>
      <w:r w:rsidRPr="00855CB9">
        <w:rPr>
          <w:rFonts w:cs="Tahoma"/>
          <w:sz w:val="22"/>
          <w:lang w:val="en-US"/>
        </w:rPr>
        <w:tab/>
      </w:r>
      <w:proofErr w:type="spellStart"/>
      <w:r w:rsidR="00C71DDF">
        <w:rPr>
          <w:rFonts w:cs="Tahoma"/>
          <w:sz w:val="22"/>
          <w:lang w:val="en-US"/>
        </w:rPr>
        <w:t>Ziel</w:t>
      </w:r>
      <w:proofErr w:type="spellEnd"/>
      <w:r w:rsidR="00C71DDF">
        <w:rPr>
          <w:rFonts w:cs="Tahoma"/>
          <w:sz w:val="22"/>
          <w:lang w:val="en-US"/>
        </w:rPr>
        <w:t>: SAP ERP 6.0 EHP7(UC)/HANA DB Rev. 102.03</w:t>
      </w:r>
      <w:r w:rsidRPr="00855CB9">
        <w:rPr>
          <w:rFonts w:cs="Tahoma"/>
          <w:sz w:val="22"/>
          <w:lang w:val="en-US"/>
        </w:rPr>
        <w:t>/SLES 11SP3</w:t>
      </w:r>
    </w:p>
    <w:p w:rsidR="00855CB9" w:rsidRPr="00C71DDF" w:rsidRDefault="00855CB9" w:rsidP="008B0700">
      <w:pPr>
        <w:spacing w:before="0" w:after="0"/>
        <w:rPr>
          <w:rFonts w:cs="Tahoma"/>
          <w:sz w:val="22"/>
        </w:rPr>
      </w:pPr>
      <w:r w:rsidRPr="00C71DDF">
        <w:rPr>
          <w:rFonts w:cs="Tahoma"/>
          <w:b/>
          <w:sz w:val="22"/>
        </w:rPr>
        <w:t>Systeme:</w:t>
      </w:r>
      <w:r w:rsidRPr="00C71DDF">
        <w:rPr>
          <w:rFonts w:cs="Tahoma"/>
          <w:sz w:val="22"/>
        </w:rPr>
        <w:t xml:space="preserve"> DEV</w:t>
      </w:r>
      <w:r w:rsidR="00C71DDF" w:rsidRPr="00C71DDF">
        <w:rPr>
          <w:rFonts w:cs="Tahoma"/>
          <w:sz w:val="22"/>
        </w:rPr>
        <w:t xml:space="preserve">, QAS, </w:t>
      </w:r>
      <w:r w:rsidRPr="00C71DDF">
        <w:rPr>
          <w:rFonts w:cs="Tahoma"/>
          <w:sz w:val="22"/>
        </w:rPr>
        <w:t>PRD</w:t>
      </w:r>
    </w:p>
    <w:p w:rsidR="00855CB9" w:rsidRPr="00C71DDF" w:rsidRDefault="00855CB9" w:rsidP="008B0700">
      <w:pPr>
        <w:spacing w:before="0" w:after="0"/>
        <w:rPr>
          <w:rFonts w:cs="Tahoma"/>
          <w:sz w:val="22"/>
        </w:rPr>
      </w:pPr>
      <w:r w:rsidRPr="00C71DDF">
        <w:rPr>
          <w:rFonts w:cs="Tahoma"/>
          <w:b/>
          <w:sz w:val="22"/>
        </w:rPr>
        <w:t>Rolle:</w:t>
      </w:r>
      <w:r w:rsidRPr="00C71DDF">
        <w:rPr>
          <w:rFonts w:cs="Tahoma"/>
          <w:sz w:val="22"/>
        </w:rPr>
        <w:t xml:space="preserve"> Technische Migration</w:t>
      </w:r>
    </w:p>
    <w:p w:rsidR="00855CB9" w:rsidRPr="00DC263E" w:rsidRDefault="00855CB9" w:rsidP="008B0700">
      <w:pPr>
        <w:spacing w:before="0" w:after="0"/>
        <w:rPr>
          <w:rFonts w:cs="Tahoma"/>
          <w:b/>
          <w:sz w:val="22"/>
        </w:rPr>
      </w:pPr>
      <w:r w:rsidRPr="00DC263E">
        <w:rPr>
          <w:rFonts w:cs="Tahoma"/>
          <w:b/>
          <w:sz w:val="22"/>
        </w:rPr>
        <w:t>Beschreibung:</w:t>
      </w:r>
    </w:p>
    <w:p w:rsidR="00855CB9" w:rsidRPr="00DC263E" w:rsidRDefault="00855CB9" w:rsidP="008B0700">
      <w:pPr>
        <w:spacing w:before="0" w:after="0"/>
        <w:rPr>
          <w:rFonts w:cs="Tahoma"/>
          <w:sz w:val="22"/>
        </w:rPr>
      </w:pPr>
      <w:r w:rsidRPr="00DC263E">
        <w:rPr>
          <w:rFonts w:cs="Tahoma"/>
          <w:sz w:val="22"/>
        </w:rPr>
        <w:t>- Upgrade AS-ABAP via SUM-DMO</w:t>
      </w:r>
    </w:p>
    <w:p w:rsidR="00855CB9" w:rsidRPr="00337A7C" w:rsidRDefault="00C71DD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 xml:space="preserve">- Upgrade-, Unicode- und </w:t>
      </w:r>
      <w:r w:rsidR="00855CB9" w:rsidRPr="00337A7C">
        <w:rPr>
          <w:rFonts w:cs="Tahoma"/>
          <w:sz w:val="22"/>
        </w:rPr>
        <w:t>Migrationsnacharbeiten</w:t>
      </w:r>
    </w:p>
    <w:p w:rsidR="00855CB9" w:rsidRPr="00FB68CF" w:rsidRDefault="00855CB9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Tools:</w:t>
      </w:r>
      <w:r>
        <w:rPr>
          <w:rFonts w:cs="Tahoma"/>
          <w:sz w:val="22"/>
        </w:rPr>
        <w:t xml:space="preserve"> SUM-DMO</w:t>
      </w:r>
    </w:p>
    <w:p w:rsidR="00855CB9" w:rsidRPr="00A75124" w:rsidRDefault="00855CB9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30</w:t>
      </w:r>
      <w:r w:rsidRPr="00A75124">
        <w:rPr>
          <w:rFonts w:cs="Tahoma"/>
          <w:sz w:val="22"/>
        </w:rPr>
        <w:t xml:space="preserve">  MT</w:t>
      </w:r>
      <w:proofErr w:type="gramEnd"/>
    </w:p>
    <w:p w:rsidR="00855CB9" w:rsidRPr="00DC263E" w:rsidRDefault="00855CB9" w:rsidP="008B0700">
      <w:pPr>
        <w:spacing w:before="0" w:after="0"/>
        <w:rPr>
          <w:rFonts w:cs="Tahoma"/>
          <w:sz w:val="22"/>
        </w:rPr>
      </w:pPr>
      <w:r w:rsidRPr="00DC263E">
        <w:rPr>
          <w:rFonts w:cs="Tahoma"/>
          <w:b/>
          <w:sz w:val="22"/>
        </w:rPr>
        <w:t>Branche</w:t>
      </w:r>
      <w:r w:rsidRPr="00DC263E">
        <w:rPr>
          <w:rFonts w:cs="Tahoma"/>
          <w:sz w:val="22"/>
        </w:rPr>
        <w:t xml:space="preserve">: </w:t>
      </w:r>
      <w:proofErr w:type="spellStart"/>
      <w:r w:rsidR="00C71DDF" w:rsidRPr="00DC263E">
        <w:rPr>
          <w:rFonts w:cs="Tahoma"/>
          <w:sz w:val="22"/>
        </w:rPr>
        <w:t>Health</w:t>
      </w:r>
      <w:proofErr w:type="spellEnd"/>
      <w:r w:rsidR="00C71DDF" w:rsidRPr="00DC263E">
        <w:rPr>
          <w:rFonts w:cs="Tahoma"/>
          <w:sz w:val="22"/>
        </w:rPr>
        <w:t xml:space="preserve"> Care</w:t>
      </w:r>
    </w:p>
    <w:p w:rsidR="00855CB9" w:rsidRPr="00DC263E" w:rsidRDefault="00855CB9" w:rsidP="008B0700">
      <w:pPr>
        <w:spacing w:before="0" w:after="0"/>
        <w:rPr>
          <w:rFonts w:cs="Tahoma"/>
          <w:sz w:val="22"/>
        </w:rPr>
      </w:pPr>
      <w:r w:rsidRPr="00DC263E">
        <w:rPr>
          <w:rFonts w:cs="Tahoma"/>
          <w:b/>
          <w:sz w:val="22"/>
        </w:rPr>
        <w:t>Zeitraum:</w:t>
      </w:r>
      <w:r w:rsidR="00C71DDF" w:rsidRPr="00DC263E">
        <w:rPr>
          <w:rFonts w:cs="Tahoma"/>
          <w:sz w:val="22"/>
        </w:rPr>
        <w:t xml:space="preserve"> 09</w:t>
      </w:r>
      <w:r w:rsidRPr="00DC263E">
        <w:rPr>
          <w:rFonts w:cs="Tahoma"/>
          <w:sz w:val="22"/>
        </w:rPr>
        <w:t xml:space="preserve">/2015 – </w:t>
      </w:r>
      <w:r w:rsidR="00C71DDF" w:rsidRPr="00DC263E">
        <w:rPr>
          <w:rFonts w:cs="Tahoma"/>
          <w:sz w:val="22"/>
        </w:rPr>
        <w:t>01/2016</w:t>
      </w:r>
    </w:p>
    <w:p w:rsidR="00AA2003" w:rsidRPr="00FC5E7B" w:rsidRDefault="00AA2003" w:rsidP="00AA2003">
      <w:pPr>
        <w:pStyle w:val="Heading1"/>
        <w:rPr>
          <w:lang w:val="en-US"/>
        </w:rPr>
      </w:pPr>
      <w:bookmarkStart w:id="8" w:name="_Toc441594337"/>
      <w:bookmarkStart w:id="9" w:name="_Toc441596023"/>
      <w:r w:rsidRPr="00FC5E7B">
        <w:rPr>
          <w:lang w:val="en-US"/>
        </w:rPr>
        <w:t xml:space="preserve">SAP </w:t>
      </w:r>
      <w:r>
        <w:rPr>
          <w:lang w:val="en-US"/>
        </w:rPr>
        <w:t>ERP 6.0 EHP0</w:t>
      </w:r>
      <w:r w:rsidRPr="00FC5E7B">
        <w:rPr>
          <w:lang w:val="en-US"/>
        </w:rPr>
        <w:t>: OS/DB Migration</w:t>
      </w:r>
      <w:bookmarkEnd w:id="8"/>
      <w:bookmarkEnd w:id="9"/>
      <w:r w:rsidRPr="00FC5E7B">
        <w:rPr>
          <w:lang w:val="en-US"/>
        </w:rPr>
        <w:t xml:space="preserve"> </w:t>
      </w:r>
    </w:p>
    <w:p w:rsidR="00AA2003" w:rsidRPr="00FC5E7B" w:rsidRDefault="00AA2003" w:rsidP="00AA2003">
      <w:pPr>
        <w:rPr>
          <w:sz w:val="18"/>
          <w:szCs w:val="18"/>
          <w:lang w:val="en-US"/>
        </w:rPr>
      </w:pPr>
    </w:p>
    <w:p w:rsidR="00AA2003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AA2003" w:rsidRPr="00AA2003" w:rsidRDefault="00AA2003" w:rsidP="008B0700">
      <w:pPr>
        <w:spacing w:before="0" w:after="0"/>
        <w:ind w:firstLine="708"/>
        <w:rPr>
          <w:rFonts w:cs="Tahoma"/>
          <w:sz w:val="22"/>
        </w:rPr>
      </w:pPr>
      <w:r w:rsidRPr="00AA2003">
        <w:rPr>
          <w:rFonts w:cs="Tahoma"/>
          <w:sz w:val="22"/>
        </w:rPr>
        <w:t>Quelle: SAP ERP 6.0 EH0/ Oracle 10.2.0.5 /Linux</w:t>
      </w:r>
    </w:p>
    <w:p w:rsidR="00AA2003" w:rsidRDefault="00AA2003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Pr="00A071B7">
        <w:rPr>
          <w:rFonts w:cs="Tahoma"/>
          <w:sz w:val="22"/>
        </w:rPr>
        <w:t xml:space="preserve">SAP </w:t>
      </w:r>
      <w:r>
        <w:rPr>
          <w:rFonts w:cs="Tahoma"/>
          <w:sz w:val="22"/>
        </w:rPr>
        <w:t>ERP 6.0 EHP0 / Oracle 12.1.0.2</w:t>
      </w:r>
      <w:r w:rsidRPr="00A071B7">
        <w:rPr>
          <w:rFonts w:cs="Tahoma"/>
          <w:sz w:val="22"/>
        </w:rPr>
        <w:t xml:space="preserve"> 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AA2003" w:rsidRPr="00D0202B" w:rsidRDefault="00AA2003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Migration der SAP Systeme via </w:t>
      </w:r>
      <w:proofErr w:type="spellStart"/>
      <w:r w:rsidRPr="00D0202B">
        <w:rPr>
          <w:rFonts w:cs="Tahoma"/>
          <w:sz w:val="22"/>
        </w:rPr>
        <w:t>SAPInst</w:t>
      </w:r>
      <w:proofErr w:type="spellEnd"/>
      <w:r w:rsidRPr="00D0202B">
        <w:rPr>
          <w:rFonts w:cs="Tahoma"/>
          <w:sz w:val="22"/>
        </w:rPr>
        <w:t xml:space="preserve"> und </w:t>
      </w:r>
      <w:r>
        <w:rPr>
          <w:rFonts w:cs="Tahoma"/>
          <w:sz w:val="22"/>
        </w:rPr>
        <w:t>Migration</w:t>
      </w:r>
      <w:r w:rsidRPr="00D0202B">
        <w:rPr>
          <w:rFonts w:cs="Tahoma"/>
          <w:sz w:val="22"/>
        </w:rPr>
        <w:t xml:space="preserve"> Monitor </w:t>
      </w:r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Installation Zielsystem </w:t>
      </w:r>
      <w:proofErr w:type="spellStart"/>
      <w:r w:rsidRPr="00D0202B">
        <w:rPr>
          <w:rFonts w:cs="Tahoma"/>
          <w:sz w:val="22"/>
        </w:rPr>
        <w:t>RedHat</w:t>
      </w:r>
      <w:proofErr w:type="spellEnd"/>
      <w:r w:rsidRPr="00D0202B">
        <w:rPr>
          <w:rFonts w:cs="Tahoma"/>
          <w:sz w:val="22"/>
        </w:rPr>
        <w:t xml:space="preserve"> 6.x/</w:t>
      </w:r>
      <w:r>
        <w:rPr>
          <w:rFonts w:cs="Tahoma"/>
          <w:sz w:val="22"/>
        </w:rPr>
        <w:t>Oracle 12.1.0.2</w:t>
      </w:r>
    </w:p>
    <w:p w:rsidR="00AA2003" w:rsidRPr="00EB0E11" w:rsidRDefault="00AA2003" w:rsidP="008B0700">
      <w:pPr>
        <w:spacing w:before="0" w:after="0"/>
        <w:rPr>
          <w:rFonts w:cs="Tahoma"/>
          <w:sz w:val="22"/>
          <w:lang w:val="en-US"/>
        </w:rPr>
      </w:pPr>
      <w:r w:rsidRPr="00EB0E11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 xml:space="preserve">Export </w:t>
      </w:r>
      <w:proofErr w:type="spellStart"/>
      <w:r>
        <w:rPr>
          <w:rFonts w:cs="Tahoma"/>
          <w:sz w:val="22"/>
          <w:lang w:val="en-US"/>
        </w:rPr>
        <w:t>und</w:t>
      </w:r>
      <w:proofErr w:type="spellEnd"/>
      <w:r>
        <w:rPr>
          <w:rFonts w:cs="Tahoma"/>
          <w:sz w:val="22"/>
          <w:lang w:val="en-US"/>
        </w:rPr>
        <w:t xml:space="preserve"> Import via Migration Monitor</w:t>
      </w:r>
    </w:p>
    <w:p w:rsidR="00AA2003" w:rsidRPr="00D0202B" w:rsidRDefault="00AA2003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sz w:val="22"/>
          <w:lang w:val="en-US"/>
        </w:rPr>
        <w:t xml:space="preserve">- Migration </w:t>
      </w:r>
      <w:r>
        <w:rPr>
          <w:rFonts w:cs="Tahoma"/>
          <w:sz w:val="22"/>
          <w:lang w:val="en-US"/>
        </w:rPr>
        <w:t xml:space="preserve">und Table </w:t>
      </w:r>
      <w:r w:rsidRPr="00D0202B">
        <w:rPr>
          <w:rFonts w:cs="Tahoma"/>
          <w:sz w:val="22"/>
          <w:lang w:val="en-US"/>
        </w:rPr>
        <w:t xml:space="preserve">Checker </w:t>
      </w:r>
    </w:p>
    <w:p w:rsidR="00AA2003" w:rsidRPr="00D0202B" w:rsidRDefault="00AA2003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b/>
          <w:sz w:val="22"/>
          <w:lang w:val="en-US"/>
        </w:rPr>
        <w:t>Tools:</w:t>
      </w:r>
      <w:r w:rsidRPr="00D0202B">
        <w:rPr>
          <w:rFonts w:cs="Tahoma"/>
          <w:sz w:val="22"/>
          <w:lang w:val="en-US"/>
        </w:rPr>
        <w:t xml:space="preserve"> </w:t>
      </w:r>
      <w:r>
        <w:rPr>
          <w:rFonts w:cs="Tahoma"/>
          <w:sz w:val="22"/>
          <w:lang w:val="en-US"/>
        </w:rPr>
        <w:t>Distribution</w:t>
      </w:r>
      <w:r w:rsidRPr="00D0202B">
        <w:rPr>
          <w:rFonts w:cs="Tahoma"/>
          <w:sz w:val="22"/>
          <w:lang w:val="en-US"/>
        </w:rPr>
        <w:t xml:space="preserve"> Monitor, Migration Checker</w:t>
      </w:r>
    </w:p>
    <w:p w:rsidR="00AA2003" w:rsidRPr="003168DF" w:rsidRDefault="00AA2003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6</w:t>
      </w:r>
      <w:r w:rsidRPr="003168DF">
        <w:rPr>
          <w:rFonts w:cs="Tahoma"/>
          <w:sz w:val="22"/>
        </w:rPr>
        <w:t xml:space="preserve">  MT</w:t>
      </w:r>
      <w:proofErr w:type="gramEnd"/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AA2003" w:rsidRPr="00D0202B" w:rsidRDefault="00AA2003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10/2015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02/2016</w:t>
      </w:r>
    </w:p>
    <w:p w:rsidR="00FC5E7B" w:rsidRPr="00DC263E" w:rsidRDefault="00FC5E7B" w:rsidP="00FC5E7B">
      <w:pPr>
        <w:pStyle w:val="Heading1"/>
      </w:pPr>
      <w:bookmarkStart w:id="10" w:name="_Toc441594338"/>
      <w:bookmarkStart w:id="11" w:name="_Toc441596024"/>
      <w:r w:rsidRPr="00DC263E">
        <w:t>SAP</w:t>
      </w:r>
      <w:r w:rsidR="005A0044">
        <w:t>/Or</w:t>
      </w:r>
      <w:r w:rsidR="00AA2003" w:rsidRPr="00DC263E">
        <w:t>acle 12c: Upgrade</w:t>
      </w:r>
      <w:bookmarkEnd w:id="10"/>
      <w:bookmarkEnd w:id="11"/>
    </w:p>
    <w:p w:rsidR="00FC5E7B" w:rsidRPr="00DC263E" w:rsidRDefault="00FC5E7B" w:rsidP="00FC5E7B">
      <w:pPr>
        <w:rPr>
          <w:sz w:val="18"/>
          <w:szCs w:val="18"/>
        </w:rPr>
      </w:pPr>
    </w:p>
    <w:p w:rsidR="00FC5E7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FC5E7B" w:rsidRPr="00AA2003" w:rsidRDefault="00FC5E7B" w:rsidP="008B0700">
      <w:pPr>
        <w:spacing w:before="0" w:after="0"/>
        <w:ind w:firstLine="708"/>
        <w:rPr>
          <w:rFonts w:cs="Tahoma"/>
          <w:sz w:val="22"/>
        </w:rPr>
      </w:pPr>
      <w:r w:rsidRPr="00AA2003">
        <w:rPr>
          <w:rFonts w:cs="Tahoma"/>
          <w:sz w:val="22"/>
        </w:rPr>
        <w:t>Quelle</w:t>
      </w:r>
      <w:r w:rsidR="00AA2003" w:rsidRPr="00AA2003">
        <w:rPr>
          <w:rFonts w:cs="Tahoma"/>
          <w:sz w:val="22"/>
        </w:rPr>
        <w:t>:</w:t>
      </w:r>
      <w:r w:rsidR="00AA2003">
        <w:rPr>
          <w:rFonts w:cs="Tahoma"/>
          <w:sz w:val="22"/>
        </w:rPr>
        <w:t xml:space="preserve"> 25 SAP Systeme</w:t>
      </w:r>
      <w:r w:rsidR="00AA2003" w:rsidRPr="00AA2003">
        <w:rPr>
          <w:rFonts w:cs="Tahoma"/>
          <w:sz w:val="22"/>
        </w:rPr>
        <w:t xml:space="preserve"> mit Oracle 11.2.0.4</w:t>
      </w:r>
    </w:p>
    <w:p w:rsidR="00FC5E7B" w:rsidRDefault="00FC5E7B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="00AA2003">
        <w:rPr>
          <w:rFonts w:cs="Tahoma"/>
          <w:sz w:val="22"/>
        </w:rPr>
        <w:t>25 SAP Systeme mit Oracle 12.1.0.2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</w:t>
      </w:r>
      <w:r w:rsidR="00AA2003">
        <w:rPr>
          <w:rFonts w:cs="Tahoma"/>
          <w:sz w:val="22"/>
        </w:rPr>
        <w:t>25 SAP Systeme (BW, ERP, SRM, JAVA)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FC5E7B" w:rsidRPr="00D0202B" w:rsidRDefault="00FC5E7B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AA2003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</w:t>
      </w:r>
      <w:r w:rsidR="00AA2003">
        <w:rPr>
          <w:rFonts w:cs="Tahoma"/>
          <w:sz w:val="22"/>
        </w:rPr>
        <w:t>Manueller Upgrade der Oracle 12c Datenbank</w:t>
      </w:r>
    </w:p>
    <w:p w:rsidR="00FC5E7B" w:rsidRPr="00DC263E" w:rsidRDefault="00AA2003" w:rsidP="008B0700">
      <w:pPr>
        <w:spacing w:before="0" w:after="0"/>
        <w:rPr>
          <w:rFonts w:cs="Tahoma"/>
          <w:sz w:val="22"/>
          <w:lang w:val="en-US"/>
        </w:rPr>
      </w:pPr>
      <w:r w:rsidRPr="00DC263E">
        <w:rPr>
          <w:rFonts w:cs="Tahoma"/>
          <w:sz w:val="22"/>
          <w:lang w:val="en-US"/>
        </w:rPr>
        <w:t xml:space="preserve">- Upgrade der Oracle </w:t>
      </w:r>
      <w:proofErr w:type="spellStart"/>
      <w:r w:rsidRPr="00DC263E">
        <w:rPr>
          <w:rFonts w:cs="Tahoma"/>
          <w:sz w:val="22"/>
          <w:lang w:val="en-US"/>
        </w:rPr>
        <w:t>Clienet</w:t>
      </w:r>
      <w:proofErr w:type="spellEnd"/>
      <w:r w:rsidRPr="00DC263E">
        <w:rPr>
          <w:rFonts w:cs="Tahoma"/>
          <w:sz w:val="22"/>
          <w:lang w:val="en-US"/>
        </w:rPr>
        <w:t xml:space="preserve"> Software 12.1.0.2</w:t>
      </w:r>
      <w:r w:rsidR="00FC5E7B" w:rsidRPr="00DC263E">
        <w:rPr>
          <w:rFonts w:cs="Tahoma"/>
          <w:sz w:val="22"/>
          <w:lang w:val="en-US"/>
        </w:rPr>
        <w:t xml:space="preserve"> </w:t>
      </w:r>
    </w:p>
    <w:p w:rsidR="00FC5E7B" w:rsidRPr="00DC263E" w:rsidRDefault="00FC5E7B" w:rsidP="008B0700">
      <w:pPr>
        <w:spacing w:before="0" w:after="0"/>
        <w:rPr>
          <w:rFonts w:cs="Tahoma"/>
          <w:sz w:val="22"/>
          <w:lang w:val="en-US"/>
        </w:rPr>
      </w:pPr>
      <w:r w:rsidRPr="00DC263E">
        <w:rPr>
          <w:rFonts w:cs="Tahoma"/>
          <w:b/>
          <w:sz w:val="22"/>
          <w:lang w:val="en-US"/>
        </w:rPr>
        <w:t>Tools:</w:t>
      </w:r>
      <w:r w:rsidRPr="00DC263E">
        <w:rPr>
          <w:rFonts w:cs="Tahoma"/>
          <w:sz w:val="22"/>
          <w:lang w:val="en-US"/>
        </w:rPr>
        <w:t xml:space="preserve"> </w:t>
      </w:r>
      <w:proofErr w:type="spellStart"/>
      <w:r w:rsidR="00AA2003" w:rsidRPr="00DC263E">
        <w:rPr>
          <w:rFonts w:cs="Tahoma"/>
          <w:sz w:val="22"/>
          <w:lang w:val="en-US"/>
        </w:rPr>
        <w:t>catupgrd.sql</w:t>
      </w:r>
      <w:proofErr w:type="spellEnd"/>
    </w:p>
    <w:p w:rsidR="00FC5E7B" w:rsidRPr="003168DF" w:rsidRDefault="00FC5E7B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 w:rsidR="0008034F">
        <w:rPr>
          <w:rFonts w:cs="Tahoma"/>
          <w:sz w:val="22"/>
        </w:rPr>
        <w:t xml:space="preserve">: </w:t>
      </w:r>
      <w:proofErr w:type="gramStart"/>
      <w:r w:rsidR="00AA2003">
        <w:rPr>
          <w:rFonts w:cs="Tahoma"/>
          <w:sz w:val="22"/>
        </w:rPr>
        <w:t>15</w:t>
      </w:r>
      <w:r w:rsidRPr="003168DF">
        <w:rPr>
          <w:rFonts w:cs="Tahoma"/>
          <w:sz w:val="22"/>
        </w:rPr>
        <w:t xml:space="preserve">  MT</w:t>
      </w:r>
      <w:proofErr w:type="gramEnd"/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 w:rsidR="00AA2003">
        <w:rPr>
          <w:rFonts w:cs="Tahoma"/>
          <w:sz w:val="22"/>
        </w:rPr>
        <w:t xml:space="preserve"> 07</w:t>
      </w:r>
      <w:r>
        <w:rPr>
          <w:rFonts w:cs="Tahoma"/>
          <w:sz w:val="22"/>
        </w:rPr>
        <w:t>/2015</w:t>
      </w:r>
      <w:r w:rsidRPr="00D0202B">
        <w:rPr>
          <w:rFonts w:cs="Tahoma"/>
          <w:sz w:val="22"/>
        </w:rPr>
        <w:t xml:space="preserve"> – </w:t>
      </w:r>
      <w:r w:rsidR="00AA2003">
        <w:rPr>
          <w:rFonts w:cs="Tahoma"/>
          <w:sz w:val="22"/>
        </w:rPr>
        <w:t>12/2015</w:t>
      </w:r>
    </w:p>
    <w:p w:rsidR="00FC5E7B" w:rsidRPr="00AA2003" w:rsidRDefault="00FC5E7B" w:rsidP="00FC5E7B">
      <w:pPr>
        <w:pStyle w:val="Heading1"/>
      </w:pPr>
      <w:bookmarkStart w:id="12" w:name="_Toc441594339"/>
      <w:bookmarkStart w:id="13" w:name="_Toc441596025"/>
      <w:r w:rsidRPr="00AA2003">
        <w:lastRenderedPageBreak/>
        <w:t xml:space="preserve">SAP BW </w:t>
      </w:r>
      <w:proofErr w:type="gramStart"/>
      <w:r w:rsidRPr="00AA2003">
        <w:t>7.4 :</w:t>
      </w:r>
      <w:proofErr w:type="gramEnd"/>
      <w:r w:rsidRPr="00AA2003">
        <w:t xml:space="preserve"> Upgrade</w:t>
      </w:r>
      <w:bookmarkEnd w:id="12"/>
      <w:bookmarkEnd w:id="13"/>
      <w:r w:rsidRPr="00AA2003">
        <w:t xml:space="preserve"> </w:t>
      </w:r>
    </w:p>
    <w:p w:rsidR="00FC5E7B" w:rsidRPr="00AA2003" w:rsidRDefault="00FC5E7B" w:rsidP="00FC5E7B">
      <w:pPr>
        <w:rPr>
          <w:sz w:val="18"/>
          <w:szCs w:val="18"/>
        </w:rPr>
      </w:pPr>
    </w:p>
    <w:p w:rsidR="00FC5E7B" w:rsidRPr="00DC263E" w:rsidRDefault="00FC5E7B" w:rsidP="008B0700">
      <w:pPr>
        <w:spacing w:before="0" w:after="0"/>
        <w:rPr>
          <w:rFonts w:cs="Tahoma"/>
          <w:sz w:val="22"/>
        </w:rPr>
      </w:pPr>
      <w:r w:rsidRPr="00AA2003">
        <w:rPr>
          <w:rFonts w:cs="Tahoma"/>
          <w:b/>
          <w:sz w:val="22"/>
        </w:rPr>
        <w:t>Systemla</w:t>
      </w:r>
      <w:r w:rsidRPr="00DC263E">
        <w:rPr>
          <w:rFonts w:cs="Tahoma"/>
          <w:b/>
          <w:sz w:val="22"/>
        </w:rPr>
        <w:t>ndschaft:</w:t>
      </w:r>
      <w:r w:rsidRPr="00DC263E">
        <w:rPr>
          <w:rFonts w:cs="Tahoma"/>
          <w:sz w:val="22"/>
        </w:rPr>
        <w:t xml:space="preserve"> </w:t>
      </w:r>
    </w:p>
    <w:p w:rsidR="00FC5E7B" w:rsidRPr="00FC5E7B" w:rsidRDefault="00FC5E7B" w:rsidP="008B0700">
      <w:pPr>
        <w:spacing w:before="0" w:after="0"/>
        <w:ind w:firstLine="708"/>
        <w:rPr>
          <w:rFonts w:cs="Tahoma"/>
          <w:sz w:val="22"/>
        </w:rPr>
      </w:pPr>
      <w:r w:rsidRPr="00FC5E7B">
        <w:rPr>
          <w:rFonts w:cs="Tahoma"/>
          <w:sz w:val="22"/>
        </w:rPr>
        <w:t>Quelle: SAP BW 7.01/ Oracle 11.2.0.4 /HP-UX</w:t>
      </w:r>
    </w:p>
    <w:p w:rsidR="00FC5E7B" w:rsidRPr="00FC5E7B" w:rsidRDefault="00FC5E7B" w:rsidP="008B0700">
      <w:pPr>
        <w:spacing w:before="0" w:after="0"/>
        <w:ind w:firstLine="708"/>
        <w:rPr>
          <w:rFonts w:cs="Tahoma"/>
          <w:sz w:val="22"/>
        </w:rPr>
      </w:pPr>
      <w:r w:rsidRPr="00FC5E7B">
        <w:rPr>
          <w:rFonts w:cs="Tahoma"/>
          <w:sz w:val="22"/>
        </w:rPr>
        <w:t xml:space="preserve">Ziel: SAP </w:t>
      </w:r>
      <w:r>
        <w:rPr>
          <w:rFonts w:cs="Tahoma"/>
          <w:sz w:val="22"/>
        </w:rPr>
        <w:t>BW 7.4</w:t>
      </w:r>
      <w:r w:rsidRPr="00FC5E7B">
        <w:rPr>
          <w:rFonts w:cs="Tahoma"/>
          <w:sz w:val="22"/>
        </w:rPr>
        <w:t xml:space="preserve"> / </w:t>
      </w:r>
      <w:r>
        <w:rPr>
          <w:rFonts w:cs="Tahoma"/>
          <w:sz w:val="22"/>
        </w:rPr>
        <w:t>Oracle 12.1.0.2</w:t>
      </w:r>
      <w:r w:rsidRPr="00FC5E7B">
        <w:rPr>
          <w:rFonts w:cs="Tahoma"/>
          <w:sz w:val="22"/>
        </w:rPr>
        <w:t xml:space="preserve"> /</w:t>
      </w:r>
      <w:r>
        <w:rPr>
          <w:rFonts w:cs="Tahoma"/>
          <w:sz w:val="22"/>
        </w:rPr>
        <w:t>HP-UX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FC5E7B">
        <w:rPr>
          <w:rFonts w:cs="Tahoma"/>
          <w:b/>
          <w:sz w:val="22"/>
        </w:rPr>
        <w:t>Systeme:</w:t>
      </w:r>
      <w:r w:rsidRPr="00FC5E7B">
        <w:rPr>
          <w:rFonts w:cs="Tahoma"/>
          <w:sz w:val="22"/>
        </w:rPr>
        <w:t xml:space="preserve"> </w:t>
      </w:r>
      <w:r>
        <w:rPr>
          <w:rFonts w:cs="Tahoma"/>
          <w:sz w:val="22"/>
        </w:rPr>
        <w:t>DEV, PRD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FC5E7B" w:rsidRPr="00D0202B" w:rsidRDefault="00FC5E7B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FC5E7B" w:rsidRPr="00DC263E" w:rsidRDefault="00FC5E7B" w:rsidP="008B0700">
      <w:pPr>
        <w:spacing w:before="0" w:after="0"/>
        <w:rPr>
          <w:rFonts w:cs="Tahoma"/>
          <w:sz w:val="22"/>
        </w:rPr>
      </w:pPr>
      <w:r w:rsidRPr="00DC263E">
        <w:rPr>
          <w:rFonts w:cs="Tahoma"/>
          <w:sz w:val="22"/>
        </w:rPr>
        <w:t>- SAP Upgrade AS-ABA und AS-JAVA</w:t>
      </w:r>
    </w:p>
    <w:p w:rsidR="00FC5E7B" w:rsidRPr="00DC263E" w:rsidRDefault="00FC5E7B" w:rsidP="008B0700">
      <w:pPr>
        <w:spacing w:before="0" w:after="0"/>
        <w:rPr>
          <w:rFonts w:cs="Tahoma"/>
          <w:sz w:val="22"/>
        </w:rPr>
      </w:pPr>
      <w:r w:rsidRPr="00DC263E">
        <w:rPr>
          <w:rFonts w:cs="Tahoma"/>
          <w:sz w:val="22"/>
        </w:rPr>
        <w:t>- Oracle 12.1.0.2 Upgrade</w:t>
      </w:r>
    </w:p>
    <w:p w:rsidR="00FC5E7B" w:rsidRPr="0025617A" w:rsidRDefault="00FC5E7B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Nacharbeiten</w:t>
      </w:r>
      <w:r w:rsidRPr="0025617A">
        <w:rPr>
          <w:rFonts w:cs="Tahoma"/>
          <w:sz w:val="22"/>
        </w:rPr>
        <w:t xml:space="preserve"> </w:t>
      </w:r>
    </w:p>
    <w:p w:rsidR="00FC5E7B" w:rsidRPr="00FC5E7B" w:rsidRDefault="00FC5E7B" w:rsidP="008B0700">
      <w:pPr>
        <w:spacing w:before="0" w:after="0"/>
        <w:rPr>
          <w:rFonts w:cs="Tahoma"/>
          <w:sz w:val="22"/>
        </w:rPr>
      </w:pPr>
      <w:r w:rsidRPr="00FC5E7B">
        <w:rPr>
          <w:rFonts w:cs="Tahoma"/>
          <w:b/>
          <w:sz w:val="22"/>
        </w:rPr>
        <w:t>Tools:</w:t>
      </w:r>
      <w:r w:rsidRPr="00FC5E7B">
        <w:rPr>
          <w:rFonts w:cs="Tahoma"/>
          <w:sz w:val="22"/>
        </w:rPr>
        <w:t xml:space="preserve"> SUM</w:t>
      </w:r>
    </w:p>
    <w:p w:rsidR="00FC5E7B" w:rsidRPr="003168DF" w:rsidRDefault="00FC5E7B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10</w:t>
      </w:r>
      <w:r w:rsidRPr="003168DF">
        <w:rPr>
          <w:rFonts w:cs="Tahoma"/>
          <w:sz w:val="22"/>
        </w:rPr>
        <w:t xml:space="preserve">  MT</w:t>
      </w:r>
      <w:proofErr w:type="gramEnd"/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>
        <w:rPr>
          <w:rFonts w:cs="Tahoma"/>
          <w:sz w:val="22"/>
        </w:rPr>
        <w:t>Finanzdienstleister</w:t>
      </w:r>
    </w:p>
    <w:p w:rsidR="00FC5E7B" w:rsidRPr="00D0202B" w:rsidRDefault="00FC5E7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10/2015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11/2015</w:t>
      </w:r>
    </w:p>
    <w:p w:rsidR="00971FA0" w:rsidRPr="00DC263E" w:rsidRDefault="00971FA0" w:rsidP="00971FA0">
      <w:pPr>
        <w:pStyle w:val="Heading1"/>
      </w:pPr>
      <w:bookmarkStart w:id="14" w:name="_Toc441594340"/>
      <w:bookmarkStart w:id="15" w:name="_Toc441596026"/>
      <w:r w:rsidRPr="00DC263E">
        <w:t xml:space="preserve">SAP </w:t>
      </w:r>
      <w:r w:rsidR="00FC5E7B" w:rsidRPr="00DC263E">
        <w:t>ERP 6.0 EHP0</w:t>
      </w:r>
      <w:r w:rsidRPr="00DC263E">
        <w:t xml:space="preserve">: </w:t>
      </w:r>
      <w:r w:rsidR="00FC5E7B" w:rsidRPr="00DC263E">
        <w:t xml:space="preserve">OS/DB </w:t>
      </w:r>
      <w:r w:rsidRPr="00DC263E">
        <w:t>Migration</w:t>
      </w:r>
      <w:bookmarkEnd w:id="14"/>
      <w:bookmarkEnd w:id="15"/>
      <w:r w:rsidRPr="00DC263E">
        <w:t xml:space="preserve"> </w:t>
      </w:r>
    </w:p>
    <w:p w:rsidR="00971FA0" w:rsidRPr="00DC263E" w:rsidRDefault="00971FA0" w:rsidP="00971FA0">
      <w:pPr>
        <w:rPr>
          <w:sz w:val="18"/>
          <w:szCs w:val="18"/>
        </w:rPr>
      </w:pPr>
    </w:p>
    <w:p w:rsidR="00971FA0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971FA0" w:rsidRPr="00DC263E" w:rsidRDefault="00971FA0" w:rsidP="008B0700">
      <w:pPr>
        <w:spacing w:before="0" w:after="0"/>
        <w:ind w:firstLine="708"/>
        <w:rPr>
          <w:rFonts w:cs="Tahoma"/>
          <w:sz w:val="22"/>
        </w:rPr>
      </w:pPr>
      <w:r w:rsidRPr="00DC263E">
        <w:rPr>
          <w:rFonts w:cs="Tahoma"/>
          <w:sz w:val="22"/>
        </w:rPr>
        <w:t xml:space="preserve">Quelle: SAP ERP </w:t>
      </w:r>
      <w:r w:rsidR="00FC5E7B" w:rsidRPr="00DC263E">
        <w:rPr>
          <w:rFonts w:cs="Tahoma"/>
          <w:sz w:val="22"/>
        </w:rPr>
        <w:t>6.0 EH0</w:t>
      </w:r>
      <w:r w:rsidRPr="00DC263E">
        <w:rPr>
          <w:rFonts w:cs="Tahoma"/>
          <w:sz w:val="22"/>
        </w:rPr>
        <w:t>/ Oracle 10.2.0.5 /</w:t>
      </w:r>
      <w:r w:rsidR="00FC5E7B" w:rsidRPr="00DC263E">
        <w:rPr>
          <w:rFonts w:cs="Tahoma"/>
          <w:sz w:val="22"/>
        </w:rPr>
        <w:t>Windows</w:t>
      </w:r>
    </w:p>
    <w:p w:rsidR="00971FA0" w:rsidRDefault="00971FA0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Pr="00A071B7">
        <w:rPr>
          <w:rFonts w:cs="Tahoma"/>
          <w:sz w:val="22"/>
        </w:rPr>
        <w:t xml:space="preserve">SAP </w:t>
      </w:r>
      <w:r w:rsidR="00FC5E7B">
        <w:rPr>
          <w:rFonts w:cs="Tahoma"/>
          <w:sz w:val="22"/>
        </w:rPr>
        <w:t>ERP 6.0 EHP0</w:t>
      </w:r>
      <w:r>
        <w:rPr>
          <w:rFonts w:cs="Tahoma"/>
          <w:sz w:val="22"/>
        </w:rPr>
        <w:t xml:space="preserve"> </w:t>
      </w:r>
      <w:r w:rsidR="00FC5E7B">
        <w:rPr>
          <w:rFonts w:cs="Tahoma"/>
          <w:sz w:val="22"/>
        </w:rPr>
        <w:t>/ Oracle 12.1.0.2</w:t>
      </w:r>
      <w:r w:rsidRPr="00A071B7">
        <w:rPr>
          <w:rFonts w:cs="Tahoma"/>
          <w:sz w:val="22"/>
        </w:rPr>
        <w:t xml:space="preserve"> 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971FA0" w:rsidRPr="00D0202B" w:rsidRDefault="00971FA0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Migration der SAP Systeme via </w:t>
      </w:r>
      <w:proofErr w:type="spellStart"/>
      <w:r w:rsidRPr="00D0202B">
        <w:rPr>
          <w:rFonts w:cs="Tahoma"/>
          <w:sz w:val="22"/>
        </w:rPr>
        <w:t>SAPInst</w:t>
      </w:r>
      <w:proofErr w:type="spellEnd"/>
      <w:r w:rsidRPr="00D0202B">
        <w:rPr>
          <w:rFonts w:cs="Tahoma"/>
          <w:sz w:val="22"/>
        </w:rPr>
        <w:t xml:space="preserve"> und </w:t>
      </w:r>
      <w:r>
        <w:rPr>
          <w:rFonts w:cs="Tahoma"/>
          <w:sz w:val="22"/>
        </w:rPr>
        <w:t>Migration</w:t>
      </w:r>
      <w:r w:rsidRPr="00D0202B">
        <w:rPr>
          <w:rFonts w:cs="Tahoma"/>
          <w:sz w:val="22"/>
        </w:rPr>
        <w:t xml:space="preserve"> Monitor </w:t>
      </w:r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Installation Zielsystem </w:t>
      </w:r>
      <w:proofErr w:type="spellStart"/>
      <w:r w:rsidRPr="00D0202B">
        <w:rPr>
          <w:rFonts w:cs="Tahoma"/>
          <w:sz w:val="22"/>
        </w:rPr>
        <w:t>RedHat</w:t>
      </w:r>
      <w:proofErr w:type="spellEnd"/>
      <w:r w:rsidRPr="00D0202B">
        <w:rPr>
          <w:rFonts w:cs="Tahoma"/>
          <w:sz w:val="22"/>
        </w:rPr>
        <w:t xml:space="preserve"> 6.x/</w:t>
      </w:r>
      <w:r w:rsidR="00FC5E7B">
        <w:rPr>
          <w:rFonts w:cs="Tahoma"/>
          <w:sz w:val="22"/>
        </w:rPr>
        <w:t>Oracle 12.1.0.2</w:t>
      </w:r>
    </w:p>
    <w:p w:rsidR="00971FA0" w:rsidRPr="00EB0E11" w:rsidRDefault="00971FA0" w:rsidP="008B0700">
      <w:pPr>
        <w:spacing w:before="0" w:after="0"/>
        <w:rPr>
          <w:rFonts w:cs="Tahoma"/>
          <w:sz w:val="22"/>
          <w:lang w:val="en-US"/>
        </w:rPr>
      </w:pPr>
      <w:r w:rsidRPr="00EB0E11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 xml:space="preserve">Export </w:t>
      </w:r>
      <w:proofErr w:type="spellStart"/>
      <w:r>
        <w:rPr>
          <w:rFonts w:cs="Tahoma"/>
          <w:sz w:val="22"/>
          <w:lang w:val="en-US"/>
        </w:rPr>
        <w:t>und</w:t>
      </w:r>
      <w:proofErr w:type="spellEnd"/>
      <w:r>
        <w:rPr>
          <w:rFonts w:cs="Tahoma"/>
          <w:sz w:val="22"/>
          <w:lang w:val="en-US"/>
        </w:rPr>
        <w:t xml:space="preserve"> Import via Migration Monitor</w:t>
      </w:r>
    </w:p>
    <w:p w:rsidR="00971FA0" w:rsidRPr="00D0202B" w:rsidRDefault="00971FA0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sz w:val="22"/>
          <w:lang w:val="en-US"/>
        </w:rPr>
        <w:t xml:space="preserve">- Migration </w:t>
      </w:r>
      <w:r>
        <w:rPr>
          <w:rFonts w:cs="Tahoma"/>
          <w:sz w:val="22"/>
          <w:lang w:val="en-US"/>
        </w:rPr>
        <w:t xml:space="preserve">und Table </w:t>
      </w:r>
      <w:r w:rsidRPr="00D0202B">
        <w:rPr>
          <w:rFonts w:cs="Tahoma"/>
          <w:sz w:val="22"/>
          <w:lang w:val="en-US"/>
        </w:rPr>
        <w:t xml:space="preserve">Checker </w:t>
      </w:r>
    </w:p>
    <w:p w:rsidR="00971FA0" w:rsidRPr="00D0202B" w:rsidRDefault="00971FA0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b/>
          <w:sz w:val="22"/>
          <w:lang w:val="en-US"/>
        </w:rPr>
        <w:t>Tools:</w:t>
      </w:r>
      <w:r w:rsidRPr="00D0202B">
        <w:rPr>
          <w:rFonts w:cs="Tahoma"/>
          <w:sz w:val="22"/>
          <w:lang w:val="en-US"/>
        </w:rPr>
        <w:t xml:space="preserve"> </w:t>
      </w:r>
      <w:r>
        <w:rPr>
          <w:rFonts w:cs="Tahoma"/>
          <w:sz w:val="22"/>
          <w:lang w:val="en-US"/>
        </w:rPr>
        <w:t>Distribution</w:t>
      </w:r>
      <w:r w:rsidRPr="00D0202B">
        <w:rPr>
          <w:rFonts w:cs="Tahoma"/>
          <w:sz w:val="22"/>
          <w:lang w:val="en-US"/>
        </w:rPr>
        <w:t xml:space="preserve"> Monitor, Migration Checker</w:t>
      </w:r>
    </w:p>
    <w:p w:rsidR="00971FA0" w:rsidRPr="003168DF" w:rsidRDefault="00971FA0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 w:rsidR="0008034F">
        <w:rPr>
          <w:rFonts w:cs="Tahoma"/>
          <w:sz w:val="22"/>
        </w:rPr>
        <w:t xml:space="preserve">: </w:t>
      </w:r>
      <w:proofErr w:type="gramStart"/>
      <w:r w:rsidR="0008034F">
        <w:rPr>
          <w:rFonts w:cs="Tahoma"/>
          <w:sz w:val="22"/>
        </w:rPr>
        <w:t>6</w:t>
      </w:r>
      <w:r w:rsidRPr="003168DF">
        <w:rPr>
          <w:rFonts w:cs="Tahoma"/>
          <w:sz w:val="22"/>
        </w:rPr>
        <w:t xml:space="preserve">  MT</w:t>
      </w:r>
      <w:proofErr w:type="gramEnd"/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971FA0" w:rsidRPr="00D0202B" w:rsidRDefault="00971FA0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 w:rsidR="00FC5E7B">
        <w:rPr>
          <w:rFonts w:cs="Tahoma"/>
          <w:sz w:val="22"/>
        </w:rPr>
        <w:t xml:space="preserve"> 10</w:t>
      </w:r>
      <w:r>
        <w:rPr>
          <w:rFonts w:cs="Tahoma"/>
          <w:sz w:val="22"/>
        </w:rPr>
        <w:t>/2015</w:t>
      </w:r>
      <w:r w:rsidRPr="00D0202B">
        <w:rPr>
          <w:rFonts w:cs="Tahoma"/>
          <w:sz w:val="22"/>
        </w:rPr>
        <w:t xml:space="preserve"> – </w:t>
      </w:r>
      <w:r w:rsidR="00FC5E7B">
        <w:rPr>
          <w:rFonts w:cs="Tahoma"/>
          <w:sz w:val="22"/>
        </w:rPr>
        <w:t>12</w:t>
      </w:r>
      <w:r>
        <w:rPr>
          <w:rFonts w:cs="Tahoma"/>
          <w:sz w:val="22"/>
        </w:rPr>
        <w:t>/2015</w:t>
      </w:r>
    </w:p>
    <w:p w:rsidR="00F07BAF" w:rsidRPr="00FB68CF" w:rsidRDefault="00F07BAF" w:rsidP="00F07BAF">
      <w:pPr>
        <w:pStyle w:val="Heading1"/>
        <w:rPr>
          <w:lang w:val="en-US"/>
        </w:rPr>
      </w:pPr>
      <w:bookmarkStart w:id="16" w:name="_Toc441594341"/>
      <w:bookmarkStart w:id="17" w:name="_Toc441596027"/>
      <w:r w:rsidRPr="00FB68CF">
        <w:rPr>
          <w:lang w:val="en-US"/>
        </w:rPr>
        <w:t xml:space="preserve">SAP </w:t>
      </w:r>
      <w:r>
        <w:rPr>
          <w:lang w:val="en-US"/>
        </w:rPr>
        <w:t>BW 7.4</w:t>
      </w:r>
      <w:r w:rsidRPr="00FB68CF">
        <w:rPr>
          <w:lang w:val="en-US"/>
        </w:rPr>
        <w:t xml:space="preserve"> on HANA: </w:t>
      </w:r>
      <w:r>
        <w:rPr>
          <w:lang w:val="en-US"/>
        </w:rPr>
        <w:t>Migration (DMO)</w:t>
      </w:r>
      <w:bookmarkEnd w:id="16"/>
      <w:bookmarkEnd w:id="17"/>
    </w:p>
    <w:p w:rsidR="00F07BAF" w:rsidRPr="00FB68CF" w:rsidRDefault="00F07BAF" w:rsidP="00F07BAF">
      <w:pPr>
        <w:rPr>
          <w:sz w:val="18"/>
          <w:szCs w:val="18"/>
          <w:lang w:val="en-US"/>
        </w:rPr>
      </w:pPr>
    </w:p>
    <w:p w:rsidR="00F07BAF" w:rsidRPr="00337A7C" w:rsidRDefault="00F07BAF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b/>
          <w:sz w:val="22"/>
        </w:rPr>
        <w:t>Systemlandschaft:</w:t>
      </w:r>
      <w:r w:rsidRPr="00337A7C">
        <w:rPr>
          <w:rFonts w:cs="Tahoma"/>
          <w:sz w:val="22"/>
        </w:rPr>
        <w:t xml:space="preserve"> </w:t>
      </w:r>
    </w:p>
    <w:p w:rsidR="00F07BAF" w:rsidRPr="00855CB9" w:rsidRDefault="00F07BAF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sz w:val="22"/>
        </w:rPr>
        <w:tab/>
      </w:r>
      <w:r w:rsidRPr="00855CB9">
        <w:rPr>
          <w:rFonts w:cs="Tahoma"/>
          <w:sz w:val="22"/>
        </w:rPr>
        <w:t>Quelle: SAP BW 7.01/Oracle 11.2.0.3/SLES 11SP3</w:t>
      </w:r>
    </w:p>
    <w:p w:rsidR="00F07BAF" w:rsidRPr="00FC1D54" w:rsidRDefault="00F07BAF" w:rsidP="008B0700">
      <w:pPr>
        <w:spacing w:before="0" w:after="0"/>
        <w:rPr>
          <w:rFonts w:cs="Tahoma"/>
          <w:sz w:val="22"/>
        </w:rPr>
      </w:pPr>
      <w:r w:rsidRPr="00855CB9">
        <w:rPr>
          <w:rFonts w:cs="Tahoma"/>
          <w:sz w:val="22"/>
        </w:rPr>
        <w:tab/>
      </w:r>
      <w:r w:rsidRPr="00FC1D54">
        <w:rPr>
          <w:rFonts w:cs="Tahoma"/>
          <w:sz w:val="22"/>
        </w:rPr>
        <w:t>Ziel: SAP BW 7.</w:t>
      </w:r>
      <w:r>
        <w:rPr>
          <w:rFonts w:cs="Tahoma"/>
          <w:sz w:val="22"/>
        </w:rPr>
        <w:t>4</w:t>
      </w:r>
      <w:r w:rsidRPr="00FC1D54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/HANA DB </w:t>
      </w:r>
      <w:proofErr w:type="spellStart"/>
      <w:r>
        <w:rPr>
          <w:rFonts w:cs="Tahoma"/>
          <w:sz w:val="22"/>
        </w:rPr>
        <w:t>Rev</w:t>
      </w:r>
      <w:proofErr w:type="spellEnd"/>
      <w:r>
        <w:rPr>
          <w:rFonts w:cs="Tahoma"/>
          <w:sz w:val="22"/>
        </w:rPr>
        <w:t>. 096/SLES 11SP3</w:t>
      </w:r>
    </w:p>
    <w:p w:rsidR="00F07BAF" w:rsidRPr="00FC1D54" w:rsidRDefault="00F07BAF" w:rsidP="008B0700">
      <w:pPr>
        <w:spacing w:before="0" w:after="0"/>
        <w:rPr>
          <w:rFonts w:cs="Tahoma"/>
          <w:sz w:val="22"/>
        </w:rPr>
      </w:pPr>
      <w:r w:rsidRPr="00FC1D54">
        <w:rPr>
          <w:rFonts w:cs="Tahoma"/>
          <w:b/>
          <w:sz w:val="22"/>
        </w:rPr>
        <w:t>Systeme:</w:t>
      </w:r>
      <w:r>
        <w:rPr>
          <w:rFonts w:cs="Tahoma"/>
          <w:sz w:val="22"/>
        </w:rPr>
        <w:t xml:space="preserve"> DEV</w:t>
      </w:r>
      <w:r w:rsidRPr="00FC1D54">
        <w:rPr>
          <w:rFonts w:cs="Tahoma"/>
          <w:sz w:val="22"/>
        </w:rPr>
        <w:t>, PRD</w:t>
      </w:r>
    </w:p>
    <w:p w:rsidR="00F07BAF" w:rsidRPr="00FC1D54" w:rsidRDefault="00F07BAF" w:rsidP="008B0700">
      <w:pPr>
        <w:spacing w:before="0" w:after="0"/>
        <w:rPr>
          <w:rFonts w:cs="Tahoma"/>
          <w:sz w:val="22"/>
        </w:rPr>
      </w:pPr>
      <w:r w:rsidRPr="00FC1D54">
        <w:rPr>
          <w:rFonts w:cs="Tahoma"/>
          <w:b/>
          <w:sz w:val="22"/>
        </w:rPr>
        <w:t>Rolle:</w:t>
      </w:r>
      <w:r w:rsidRPr="00FC1D54">
        <w:rPr>
          <w:rFonts w:cs="Tahoma"/>
          <w:sz w:val="22"/>
        </w:rPr>
        <w:t xml:space="preserve"> Technische Migration</w:t>
      </w:r>
      <w:r>
        <w:rPr>
          <w:rFonts w:cs="Tahoma"/>
          <w:sz w:val="22"/>
        </w:rPr>
        <w:t xml:space="preserve"> (Coaching)</w:t>
      </w:r>
    </w:p>
    <w:p w:rsidR="00F07BAF" w:rsidRPr="00D0202B" w:rsidRDefault="00F07BAF" w:rsidP="008B0700">
      <w:pPr>
        <w:spacing w:before="0" w:after="0"/>
        <w:rPr>
          <w:rFonts w:cs="Tahoma"/>
          <w:b/>
          <w:sz w:val="22"/>
        </w:rPr>
      </w:pPr>
      <w:r w:rsidRPr="00FC1D54">
        <w:rPr>
          <w:rFonts w:cs="Tahoma"/>
          <w:b/>
          <w:sz w:val="22"/>
        </w:rPr>
        <w:t>Beschreibu</w:t>
      </w:r>
      <w:r w:rsidRPr="00D0202B">
        <w:rPr>
          <w:rFonts w:cs="Tahoma"/>
          <w:b/>
          <w:sz w:val="22"/>
        </w:rPr>
        <w:t>ng:</w:t>
      </w:r>
    </w:p>
    <w:p w:rsidR="00F07BAF" w:rsidRDefault="00F07BAF" w:rsidP="008B0700">
      <w:pPr>
        <w:spacing w:before="0" w:after="0"/>
        <w:rPr>
          <w:rFonts w:cs="Tahoma"/>
          <w:sz w:val="22"/>
          <w:lang w:val="en-US"/>
        </w:rPr>
      </w:pPr>
      <w:r w:rsidRPr="00F07BAF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>AS-JAVA Split</w:t>
      </w:r>
    </w:p>
    <w:p w:rsidR="00F07BAF" w:rsidRDefault="00F07BAF" w:rsidP="008B0700">
      <w:pPr>
        <w:spacing w:before="0" w:after="0"/>
        <w:rPr>
          <w:rFonts w:cs="Tahoma"/>
          <w:sz w:val="22"/>
          <w:lang w:val="en-US"/>
        </w:rPr>
      </w:pPr>
      <w:r>
        <w:rPr>
          <w:rFonts w:cs="Tahoma"/>
          <w:sz w:val="22"/>
          <w:lang w:val="en-US"/>
        </w:rPr>
        <w:t xml:space="preserve">- </w:t>
      </w:r>
      <w:r w:rsidRPr="00F07BAF">
        <w:rPr>
          <w:rFonts w:cs="Tahoma"/>
          <w:sz w:val="22"/>
          <w:lang w:val="en-US"/>
        </w:rPr>
        <w:t xml:space="preserve">Upgrade </w:t>
      </w:r>
      <w:r>
        <w:rPr>
          <w:rFonts w:cs="Tahoma"/>
          <w:sz w:val="22"/>
          <w:lang w:val="en-US"/>
        </w:rPr>
        <w:t xml:space="preserve">AS-ABAP </w:t>
      </w:r>
      <w:r w:rsidRPr="00F07BAF">
        <w:rPr>
          <w:rFonts w:cs="Tahoma"/>
          <w:sz w:val="22"/>
          <w:lang w:val="en-US"/>
        </w:rPr>
        <w:t>via SUM-DMO</w:t>
      </w:r>
    </w:p>
    <w:p w:rsidR="00F07BAF" w:rsidRPr="00F07BAF" w:rsidRDefault="00F07BAF" w:rsidP="008B0700">
      <w:pPr>
        <w:spacing w:before="0" w:after="0"/>
        <w:rPr>
          <w:rFonts w:cs="Tahoma"/>
          <w:sz w:val="22"/>
          <w:lang w:val="en-US"/>
        </w:rPr>
      </w:pPr>
      <w:r>
        <w:rPr>
          <w:rFonts w:cs="Tahoma"/>
          <w:sz w:val="22"/>
          <w:lang w:val="en-US"/>
        </w:rPr>
        <w:t>- Upgrade AS-JAVA via SUM</w:t>
      </w:r>
    </w:p>
    <w:p w:rsidR="00F07BAF" w:rsidRPr="00F07BAF" w:rsidRDefault="00F07BAF" w:rsidP="008B0700">
      <w:pPr>
        <w:spacing w:before="0" w:after="0"/>
        <w:rPr>
          <w:rFonts w:cs="Tahoma"/>
          <w:sz w:val="22"/>
          <w:lang w:val="en-US"/>
        </w:rPr>
      </w:pPr>
      <w:r w:rsidRPr="00F07BAF">
        <w:rPr>
          <w:rFonts w:cs="Tahoma"/>
          <w:sz w:val="22"/>
          <w:lang w:val="en-US"/>
        </w:rPr>
        <w:t>- Migration via R3load (DMO)</w:t>
      </w:r>
    </w:p>
    <w:p w:rsidR="00F07BAF" w:rsidRPr="00337A7C" w:rsidRDefault="00F07BAF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sz w:val="22"/>
        </w:rPr>
        <w:t>- Upgrade- und Migrationsnacharbeiten</w:t>
      </w:r>
    </w:p>
    <w:p w:rsidR="00F07BAF" w:rsidRPr="00FB68CF" w:rsidRDefault="00F07BAF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lastRenderedPageBreak/>
        <w:t>Tools:</w:t>
      </w:r>
      <w:r>
        <w:rPr>
          <w:rFonts w:cs="Tahoma"/>
          <w:sz w:val="22"/>
        </w:rPr>
        <w:t xml:space="preserve"> </w:t>
      </w:r>
      <w:r w:rsidRPr="00FB68CF">
        <w:rPr>
          <w:rFonts w:cs="Tahoma"/>
          <w:sz w:val="22"/>
        </w:rPr>
        <w:t>SUM</w:t>
      </w:r>
      <w:r>
        <w:rPr>
          <w:rFonts w:cs="Tahoma"/>
          <w:sz w:val="22"/>
        </w:rPr>
        <w:t>, SUM-DMO</w:t>
      </w:r>
    </w:p>
    <w:p w:rsidR="00F07BAF" w:rsidRPr="00A75124" w:rsidRDefault="00F07BAF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30</w:t>
      </w:r>
      <w:r w:rsidRPr="00A75124">
        <w:rPr>
          <w:rFonts w:cs="Tahoma"/>
          <w:sz w:val="22"/>
        </w:rPr>
        <w:t xml:space="preserve">  MT</w:t>
      </w:r>
      <w:proofErr w:type="gramEnd"/>
    </w:p>
    <w:p w:rsidR="00F07BAF" w:rsidRPr="00D0202B" w:rsidRDefault="00F07BA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>
        <w:rPr>
          <w:rFonts w:cs="Tahoma"/>
          <w:sz w:val="22"/>
        </w:rPr>
        <w:t>Finanzdienstleister</w:t>
      </w:r>
    </w:p>
    <w:p w:rsidR="00F07BAF" w:rsidRPr="00D0202B" w:rsidRDefault="00F07BA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 w:rsidR="00971FA0">
        <w:rPr>
          <w:rFonts w:cs="Tahoma"/>
          <w:sz w:val="22"/>
        </w:rPr>
        <w:t xml:space="preserve"> 06</w:t>
      </w:r>
      <w:r>
        <w:rPr>
          <w:rFonts w:cs="Tahoma"/>
          <w:sz w:val="22"/>
        </w:rPr>
        <w:t>/2015</w:t>
      </w:r>
      <w:r w:rsidRPr="00D0202B">
        <w:rPr>
          <w:rFonts w:cs="Tahoma"/>
          <w:sz w:val="22"/>
        </w:rPr>
        <w:t xml:space="preserve"> – </w:t>
      </w:r>
      <w:r w:rsidR="00971FA0">
        <w:rPr>
          <w:rFonts w:cs="Tahoma"/>
          <w:sz w:val="22"/>
        </w:rPr>
        <w:t>09</w:t>
      </w:r>
      <w:r>
        <w:rPr>
          <w:rFonts w:cs="Tahoma"/>
          <w:sz w:val="22"/>
        </w:rPr>
        <w:t>/2015</w:t>
      </w:r>
    </w:p>
    <w:p w:rsidR="00FC1D54" w:rsidRPr="00855CB9" w:rsidRDefault="00FC1D54" w:rsidP="00FC1D54">
      <w:pPr>
        <w:pStyle w:val="Heading1"/>
        <w:rPr>
          <w:lang w:val="en-US"/>
        </w:rPr>
      </w:pPr>
      <w:bookmarkStart w:id="18" w:name="_Toc441594342"/>
      <w:bookmarkStart w:id="19" w:name="_Toc441596028"/>
      <w:r w:rsidRPr="00855CB9">
        <w:rPr>
          <w:lang w:val="en-US"/>
        </w:rPr>
        <w:t>SAP BW 7.4 on HANA: Migration (DMO)</w:t>
      </w:r>
      <w:bookmarkEnd w:id="18"/>
      <w:bookmarkEnd w:id="19"/>
    </w:p>
    <w:p w:rsidR="00FC1D54" w:rsidRPr="00855CB9" w:rsidRDefault="00FC1D54" w:rsidP="00FC1D54">
      <w:pPr>
        <w:rPr>
          <w:sz w:val="18"/>
          <w:szCs w:val="18"/>
          <w:lang w:val="en-US"/>
        </w:rPr>
      </w:pPr>
    </w:p>
    <w:p w:rsidR="00FC1D54" w:rsidRPr="00337A7C" w:rsidRDefault="00FC1D54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b/>
          <w:sz w:val="22"/>
        </w:rPr>
        <w:t>Systemlandschaft:</w:t>
      </w:r>
      <w:r w:rsidRPr="00337A7C">
        <w:rPr>
          <w:rFonts w:cs="Tahoma"/>
          <w:sz w:val="22"/>
        </w:rPr>
        <w:t xml:space="preserve"> </w:t>
      </w:r>
    </w:p>
    <w:p w:rsidR="00FC1D54" w:rsidRPr="00337A7C" w:rsidRDefault="00FC1D54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sz w:val="22"/>
        </w:rPr>
        <w:tab/>
        <w:t>Quelle: SAP BW 7.01/Oracle 11.2.0.2/Windows 2003</w:t>
      </w:r>
    </w:p>
    <w:p w:rsidR="00FC1D54" w:rsidRPr="00FC1D54" w:rsidRDefault="00FC1D54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sz w:val="22"/>
        </w:rPr>
        <w:tab/>
      </w:r>
      <w:r w:rsidRPr="00FC1D54">
        <w:rPr>
          <w:rFonts w:cs="Tahoma"/>
          <w:sz w:val="22"/>
        </w:rPr>
        <w:t>Ziel: SAP BW 7.</w:t>
      </w:r>
      <w:r>
        <w:rPr>
          <w:rFonts w:cs="Tahoma"/>
          <w:sz w:val="22"/>
        </w:rPr>
        <w:t>4</w:t>
      </w:r>
      <w:r w:rsidRPr="00FC1D54">
        <w:rPr>
          <w:rFonts w:cs="Tahoma"/>
          <w:sz w:val="22"/>
        </w:rPr>
        <w:t xml:space="preserve"> </w:t>
      </w:r>
      <w:r w:rsidR="00F07BAF">
        <w:rPr>
          <w:rFonts w:cs="Tahoma"/>
          <w:sz w:val="22"/>
        </w:rPr>
        <w:t xml:space="preserve">/HANA DB </w:t>
      </w:r>
      <w:proofErr w:type="spellStart"/>
      <w:r w:rsidR="00F07BAF">
        <w:rPr>
          <w:rFonts w:cs="Tahoma"/>
          <w:sz w:val="22"/>
        </w:rPr>
        <w:t>Rev</w:t>
      </w:r>
      <w:proofErr w:type="spellEnd"/>
      <w:r w:rsidR="00F07BAF">
        <w:rPr>
          <w:rFonts w:cs="Tahoma"/>
          <w:sz w:val="22"/>
        </w:rPr>
        <w:t>. 096</w:t>
      </w:r>
      <w:r>
        <w:rPr>
          <w:rFonts w:cs="Tahoma"/>
          <w:sz w:val="22"/>
        </w:rPr>
        <w:t>/SLES 11SP3</w:t>
      </w:r>
    </w:p>
    <w:p w:rsidR="00FC1D54" w:rsidRPr="00FC1D54" w:rsidRDefault="00FC1D54" w:rsidP="008B0700">
      <w:pPr>
        <w:spacing w:before="0" w:after="0"/>
        <w:rPr>
          <w:rFonts w:cs="Tahoma"/>
          <w:sz w:val="22"/>
        </w:rPr>
      </w:pPr>
      <w:r w:rsidRPr="00FC1D54">
        <w:rPr>
          <w:rFonts w:cs="Tahoma"/>
          <w:b/>
          <w:sz w:val="22"/>
        </w:rPr>
        <w:t>Systeme:</w:t>
      </w:r>
      <w:r w:rsidR="0069011F">
        <w:rPr>
          <w:rFonts w:cs="Tahoma"/>
          <w:sz w:val="22"/>
        </w:rPr>
        <w:t xml:space="preserve"> DEV</w:t>
      </w:r>
      <w:r w:rsidRPr="00FC1D54">
        <w:rPr>
          <w:rFonts w:cs="Tahoma"/>
          <w:sz w:val="22"/>
        </w:rPr>
        <w:t>, PRD</w:t>
      </w:r>
    </w:p>
    <w:p w:rsidR="00FC1D54" w:rsidRPr="00FC1D54" w:rsidRDefault="00FC1D54" w:rsidP="008B0700">
      <w:pPr>
        <w:spacing w:before="0" w:after="0"/>
        <w:rPr>
          <w:rFonts w:cs="Tahoma"/>
          <w:sz w:val="22"/>
        </w:rPr>
      </w:pPr>
      <w:r w:rsidRPr="00FC1D54">
        <w:rPr>
          <w:rFonts w:cs="Tahoma"/>
          <w:b/>
          <w:sz w:val="22"/>
        </w:rPr>
        <w:t>Rolle:</w:t>
      </w:r>
      <w:r w:rsidRPr="00FC1D54">
        <w:rPr>
          <w:rFonts w:cs="Tahoma"/>
          <w:sz w:val="22"/>
        </w:rPr>
        <w:t xml:space="preserve"> Technische Migration</w:t>
      </w:r>
      <w:r w:rsidR="0069011F">
        <w:rPr>
          <w:rFonts w:cs="Tahoma"/>
          <w:sz w:val="22"/>
        </w:rPr>
        <w:t xml:space="preserve"> (Coaching)</w:t>
      </w:r>
    </w:p>
    <w:p w:rsidR="00FC1D54" w:rsidRPr="00D0202B" w:rsidRDefault="00FC1D54" w:rsidP="008B0700">
      <w:pPr>
        <w:spacing w:before="0" w:after="0"/>
        <w:rPr>
          <w:rFonts w:cs="Tahoma"/>
          <w:b/>
          <w:sz w:val="22"/>
        </w:rPr>
      </w:pPr>
      <w:r w:rsidRPr="00FC1D54">
        <w:rPr>
          <w:rFonts w:cs="Tahoma"/>
          <w:b/>
          <w:sz w:val="22"/>
        </w:rPr>
        <w:t>Beschreibu</w:t>
      </w:r>
      <w:r w:rsidRPr="00D0202B">
        <w:rPr>
          <w:rFonts w:cs="Tahoma"/>
          <w:b/>
          <w:sz w:val="22"/>
        </w:rPr>
        <w:t>ng:</w:t>
      </w:r>
    </w:p>
    <w:p w:rsidR="00FC1D54" w:rsidRPr="00855CB9" w:rsidRDefault="00FC1D54" w:rsidP="008B0700">
      <w:pPr>
        <w:spacing w:before="0" w:after="0"/>
        <w:rPr>
          <w:rFonts w:cs="Tahoma"/>
          <w:sz w:val="22"/>
          <w:lang w:val="en-US"/>
        </w:rPr>
      </w:pPr>
      <w:r w:rsidRPr="00855CB9">
        <w:rPr>
          <w:rFonts w:cs="Tahoma"/>
          <w:sz w:val="22"/>
          <w:lang w:val="en-US"/>
        </w:rPr>
        <w:t>- Upgrade via SUM-DMO</w:t>
      </w:r>
    </w:p>
    <w:p w:rsidR="00FC1D54" w:rsidRPr="00855CB9" w:rsidRDefault="00FC1D54" w:rsidP="008B0700">
      <w:pPr>
        <w:spacing w:before="0" w:after="0"/>
        <w:rPr>
          <w:rFonts w:cs="Tahoma"/>
          <w:sz w:val="22"/>
          <w:lang w:val="en-US"/>
        </w:rPr>
      </w:pPr>
      <w:r w:rsidRPr="00855CB9">
        <w:rPr>
          <w:rFonts w:cs="Tahoma"/>
          <w:sz w:val="22"/>
          <w:lang w:val="en-US"/>
        </w:rPr>
        <w:t>- Migration via R3load (DMO)</w:t>
      </w:r>
    </w:p>
    <w:p w:rsidR="00FC1D54" w:rsidRPr="00337A7C" w:rsidRDefault="00FC1D54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sz w:val="22"/>
        </w:rPr>
        <w:t>- Upgrade- und Migrationsnacharbeiten</w:t>
      </w:r>
    </w:p>
    <w:p w:rsidR="00FC1D54" w:rsidRPr="00FB68CF" w:rsidRDefault="00FC1D54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Tools:</w:t>
      </w:r>
      <w:r w:rsidR="00F07BAF">
        <w:rPr>
          <w:rFonts w:cs="Tahoma"/>
          <w:sz w:val="22"/>
        </w:rPr>
        <w:t xml:space="preserve"> LCM, SUM-DMO</w:t>
      </w:r>
    </w:p>
    <w:p w:rsidR="00FC1D54" w:rsidRPr="00A75124" w:rsidRDefault="00FC1D54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30</w:t>
      </w:r>
      <w:r w:rsidRPr="00A75124">
        <w:rPr>
          <w:rFonts w:cs="Tahoma"/>
          <w:sz w:val="22"/>
        </w:rPr>
        <w:t xml:space="preserve">  MT</w:t>
      </w:r>
      <w:proofErr w:type="gramEnd"/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>
        <w:rPr>
          <w:rFonts w:cs="Tahoma"/>
          <w:sz w:val="22"/>
        </w:rPr>
        <w:t>IT-Dienstleister/Energieunternehmen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04/2015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07/2015</w:t>
      </w:r>
    </w:p>
    <w:p w:rsidR="0069011F" w:rsidRPr="0069011F" w:rsidRDefault="0069011F" w:rsidP="0069011F">
      <w:pPr>
        <w:pStyle w:val="Heading1"/>
      </w:pPr>
      <w:bookmarkStart w:id="20" w:name="_Toc422215398"/>
      <w:bookmarkStart w:id="21" w:name="_Toc422215397"/>
      <w:bookmarkStart w:id="22" w:name="_Toc441594343"/>
      <w:bookmarkStart w:id="23" w:name="_Toc441596029"/>
      <w:r>
        <w:t>SAP SRM 7.0 EHP3</w:t>
      </w:r>
      <w:r w:rsidRPr="0069011F">
        <w:t>: Upgrade</w:t>
      </w:r>
      <w:bookmarkEnd w:id="20"/>
      <w:bookmarkEnd w:id="22"/>
      <w:bookmarkEnd w:id="23"/>
    </w:p>
    <w:p w:rsidR="0069011F" w:rsidRPr="0069011F" w:rsidRDefault="0069011F" w:rsidP="0069011F">
      <w:pPr>
        <w:rPr>
          <w:sz w:val="18"/>
          <w:szCs w:val="18"/>
        </w:rPr>
      </w:pP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Systemlandschaft:</w:t>
      </w:r>
      <w:r w:rsidRPr="00FB68CF">
        <w:rPr>
          <w:rFonts w:cs="Tahoma"/>
          <w:sz w:val="22"/>
        </w:rPr>
        <w:t xml:space="preserve"> </w:t>
      </w:r>
    </w:p>
    <w:p w:rsidR="0069011F" w:rsidRPr="0069011F" w:rsidRDefault="0069011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ab/>
      </w:r>
      <w:r w:rsidRPr="0069011F">
        <w:rPr>
          <w:rFonts w:cs="Tahoma"/>
          <w:sz w:val="22"/>
        </w:rPr>
        <w:t>Quelle: SAP SRM 7.0 EHP2/Oracle 11.2.0.4/HP-UX</w:t>
      </w:r>
    </w:p>
    <w:p w:rsidR="0069011F" w:rsidRPr="0069011F" w:rsidRDefault="0069011F" w:rsidP="008B0700">
      <w:pPr>
        <w:spacing w:before="0" w:after="0"/>
        <w:rPr>
          <w:rFonts w:cs="Tahoma"/>
          <w:sz w:val="22"/>
        </w:rPr>
      </w:pPr>
      <w:r w:rsidRPr="0069011F">
        <w:rPr>
          <w:rFonts w:cs="Tahoma"/>
          <w:sz w:val="22"/>
        </w:rPr>
        <w:tab/>
        <w:t xml:space="preserve">Ziel: SAP </w:t>
      </w:r>
      <w:r>
        <w:rPr>
          <w:rFonts w:cs="Tahoma"/>
          <w:sz w:val="22"/>
        </w:rPr>
        <w:t>SRM 7.0 EHP3</w:t>
      </w:r>
      <w:r w:rsidRPr="0069011F">
        <w:rPr>
          <w:rFonts w:cs="Tahoma"/>
          <w:sz w:val="22"/>
        </w:rPr>
        <w:t>/</w:t>
      </w:r>
      <w:r>
        <w:rPr>
          <w:rFonts w:cs="Tahoma"/>
          <w:sz w:val="22"/>
        </w:rPr>
        <w:t>Oracle 12.1.0.2</w:t>
      </w:r>
      <w:r w:rsidRPr="0069011F">
        <w:rPr>
          <w:rFonts w:cs="Tahoma"/>
          <w:sz w:val="22"/>
        </w:rPr>
        <w:t>/</w:t>
      </w:r>
      <w:r>
        <w:rPr>
          <w:rFonts w:cs="Tahoma"/>
          <w:sz w:val="22"/>
        </w:rPr>
        <w:t>HP-UX</w:t>
      </w:r>
    </w:p>
    <w:p w:rsidR="0069011F" w:rsidRPr="0069011F" w:rsidRDefault="0069011F" w:rsidP="008B0700">
      <w:pPr>
        <w:spacing w:before="0" w:after="0"/>
        <w:rPr>
          <w:rFonts w:cs="Tahoma"/>
          <w:sz w:val="22"/>
        </w:rPr>
      </w:pPr>
      <w:r w:rsidRPr="0069011F">
        <w:rPr>
          <w:rFonts w:cs="Tahoma"/>
          <w:b/>
          <w:sz w:val="22"/>
        </w:rPr>
        <w:t>Systeme:</w:t>
      </w:r>
      <w:r>
        <w:rPr>
          <w:rFonts w:cs="Tahoma"/>
          <w:sz w:val="22"/>
        </w:rPr>
        <w:t xml:space="preserve"> </w:t>
      </w:r>
      <w:proofErr w:type="gramStart"/>
      <w:r>
        <w:rPr>
          <w:rFonts w:cs="Tahoma"/>
          <w:sz w:val="22"/>
        </w:rPr>
        <w:t>DEV,</w:t>
      </w:r>
      <w:r w:rsidRPr="0069011F">
        <w:rPr>
          <w:rFonts w:cs="Tahoma"/>
          <w:sz w:val="22"/>
        </w:rPr>
        <w:t>PRD</w:t>
      </w:r>
      <w:proofErr w:type="gramEnd"/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</w:t>
      </w:r>
      <w:r>
        <w:rPr>
          <w:rFonts w:cs="Tahoma"/>
          <w:sz w:val="22"/>
        </w:rPr>
        <w:t>Migration</w:t>
      </w:r>
    </w:p>
    <w:p w:rsidR="0069011F" w:rsidRPr="00D0202B" w:rsidRDefault="0069011F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69011F" w:rsidRDefault="0069011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 xml:space="preserve">- Update des SRM 7.0 EHP2 </w:t>
      </w:r>
      <w:proofErr w:type="spellStart"/>
      <w:r>
        <w:rPr>
          <w:rFonts w:cs="Tahoma"/>
          <w:sz w:val="22"/>
        </w:rPr>
        <w:t>anch</w:t>
      </w:r>
      <w:proofErr w:type="spellEnd"/>
      <w:r>
        <w:rPr>
          <w:rFonts w:cs="Tahoma"/>
          <w:sz w:val="22"/>
        </w:rPr>
        <w:t xml:space="preserve"> EHP3 </w:t>
      </w:r>
    </w:p>
    <w:p w:rsidR="0069011F" w:rsidRDefault="0069011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Oracle 12.1.0.2 Upgrade</w:t>
      </w:r>
    </w:p>
    <w:p w:rsidR="0069011F" w:rsidRPr="00FB68CF" w:rsidRDefault="0069011F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Tools:</w:t>
      </w:r>
      <w:r>
        <w:rPr>
          <w:rFonts w:cs="Tahoma"/>
          <w:sz w:val="22"/>
        </w:rPr>
        <w:t xml:space="preserve"> </w:t>
      </w:r>
      <w:r w:rsidRPr="00FB68CF">
        <w:rPr>
          <w:rFonts w:cs="Tahoma"/>
          <w:sz w:val="22"/>
        </w:rPr>
        <w:t>SUM</w:t>
      </w:r>
    </w:p>
    <w:p w:rsidR="0069011F" w:rsidRPr="00A75124" w:rsidRDefault="0069011F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10</w:t>
      </w:r>
      <w:r w:rsidRPr="00A75124">
        <w:rPr>
          <w:rFonts w:cs="Tahoma"/>
          <w:sz w:val="22"/>
        </w:rPr>
        <w:t xml:space="preserve">  MT</w:t>
      </w:r>
      <w:proofErr w:type="gramEnd"/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>
        <w:rPr>
          <w:rFonts w:cs="Tahoma"/>
          <w:sz w:val="22"/>
        </w:rPr>
        <w:t>IT-Dienstleister/Energieunternehmen</w:t>
      </w: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11/2014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02/2015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3F4901">
        <w:rPr>
          <w:rFonts w:cs="Tahoma"/>
          <w:b/>
          <w:sz w:val="22"/>
        </w:rPr>
        <w:t>Anmerkung</w:t>
      </w:r>
      <w:r>
        <w:rPr>
          <w:rFonts w:cs="Tahoma"/>
          <w:sz w:val="22"/>
        </w:rPr>
        <w:t>: Das Projekt wurde im Namen der SAP durchgeführt.</w:t>
      </w:r>
    </w:p>
    <w:p w:rsidR="0037656B" w:rsidRPr="00337A7C" w:rsidRDefault="0037656B" w:rsidP="0037656B">
      <w:pPr>
        <w:pStyle w:val="Heading1"/>
      </w:pPr>
      <w:bookmarkStart w:id="24" w:name="_Toc441594344"/>
      <w:bookmarkStart w:id="25" w:name="_Toc441596030"/>
      <w:r w:rsidRPr="00337A7C">
        <w:t>SAP ERP 6.0 EHP7</w:t>
      </w:r>
      <w:r>
        <w:t xml:space="preserve"> (HR)</w:t>
      </w:r>
      <w:r w:rsidRPr="00337A7C">
        <w:t>: Upgrade</w:t>
      </w:r>
      <w:bookmarkEnd w:id="24"/>
      <w:bookmarkEnd w:id="25"/>
      <w:r w:rsidRPr="00337A7C">
        <w:t xml:space="preserve"> </w:t>
      </w:r>
    </w:p>
    <w:p w:rsidR="0037656B" w:rsidRPr="00337A7C" w:rsidRDefault="0037656B" w:rsidP="0037656B">
      <w:pPr>
        <w:rPr>
          <w:sz w:val="18"/>
          <w:szCs w:val="18"/>
        </w:rPr>
      </w:pPr>
    </w:p>
    <w:p w:rsidR="0037656B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37656B" w:rsidRPr="00337A7C" w:rsidRDefault="0037656B" w:rsidP="008B0700">
      <w:pPr>
        <w:spacing w:before="0" w:after="0"/>
        <w:ind w:firstLine="708"/>
        <w:rPr>
          <w:rFonts w:cs="Tahoma"/>
          <w:sz w:val="22"/>
        </w:rPr>
      </w:pPr>
      <w:r w:rsidRPr="00337A7C">
        <w:rPr>
          <w:rFonts w:cs="Tahoma"/>
          <w:sz w:val="22"/>
        </w:rPr>
        <w:t>Quelle: SAP ERP 6.0 EHP</w:t>
      </w:r>
      <w:r>
        <w:rPr>
          <w:rFonts w:cs="Tahoma"/>
          <w:sz w:val="22"/>
        </w:rPr>
        <w:t>3</w:t>
      </w:r>
      <w:r w:rsidRPr="00337A7C">
        <w:rPr>
          <w:rFonts w:cs="Tahoma"/>
          <w:sz w:val="22"/>
        </w:rPr>
        <w:t>/</w:t>
      </w:r>
      <w:proofErr w:type="spellStart"/>
      <w:r>
        <w:rPr>
          <w:rFonts w:cs="Tahoma"/>
          <w:sz w:val="22"/>
        </w:rPr>
        <w:t>MaxDB</w:t>
      </w:r>
      <w:proofErr w:type="spellEnd"/>
      <w:r>
        <w:rPr>
          <w:rFonts w:cs="Tahoma"/>
          <w:sz w:val="22"/>
        </w:rPr>
        <w:t xml:space="preserve"> 7.9</w:t>
      </w:r>
      <w:r w:rsidRPr="00337A7C">
        <w:rPr>
          <w:rFonts w:cs="Tahoma"/>
          <w:sz w:val="22"/>
        </w:rPr>
        <w:t>/</w:t>
      </w:r>
      <w:proofErr w:type="spellStart"/>
      <w:r w:rsidRPr="00337A7C">
        <w:rPr>
          <w:rFonts w:cs="Tahoma"/>
          <w:sz w:val="22"/>
        </w:rPr>
        <w:t>RedHat</w:t>
      </w:r>
      <w:proofErr w:type="spellEnd"/>
      <w:r w:rsidRPr="00337A7C">
        <w:rPr>
          <w:rFonts w:cs="Tahoma"/>
          <w:sz w:val="22"/>
        </w:rPr>
        <w:t xml:space="preserve"> Linux</w:t>
      </w:r>
    </w:p>
    <w:p w:rsidR="0037656B" w:rsidRDefault="0037656B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>
        <w:rPr>
          <w:rFonts w:cs="Tahoma"/>
          <w:sz w:val="22"/>
        </w:rPr>
        <w:t>SAP ERP 6.0 EHP7/</w:t>
      </w:r>
      <w:proofErr w:type="spellStart"/>
      <w:r>
        <w:rPr>
          <w:rFonts w:cs="Tahoma"/>
          <w:sz w:val="22"/>
        </w:rPr>
        <w:t>MaxDB</w:t>
      </w:r>
      <w:proofErr w:type="spellEnd"/>
      <w:r>
        <w:rPr>
          <w:rFonts w:cs="Tahoma"/>
          <w:sz w:val="22"/>
        </w:rPr>
        <w:t xml:space="preserve"> 7.9/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37656B" w:rsidRPr="00D0202B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SBX, DEV, </w:t>
      </w:r>
      <w:r w:rsidRPr="00D0202B">
        <w:rPr>
          <w:rFonts w:cs="Tahoma"/>
          <w:sz w:val="22"/>
        </w:rPr>
        <w:t>PRD</w:t>
      </w:r>
    </w:p>
    <w:p w:rsidR="0037656B" w:rsidRPr="00D0202B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37656B" w:rsidRPr="00D0202B" w:rsidRDefault="0037656B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37656B" w:rsidRPr="004D43B0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lastRenderedPageBreak/>
        <w:t xml:space="preserve">- </w:t>
      </w:r>
      <w:r>
        <w:rPr>
          <w:rFonts w:cs="Tahoma"/>
          <w:sz w:val="22"/>
        </w:rPr>
        <w:t>Update des SAP Systems</w:t>
      </w:r>
    </w:p>
    <w:p w:rsidR="0037656B" w:rsidRPr="00337A7C" w:rsidRDefault="0037656B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15</w:t>
      </w:r>
      <w:r w:rsidRPr="00337A7C">
        <w:rPr>
          <w:rFonts w:cs="Tahoma"/>
          <w:sz w:val="22"/>
        </w:rPr>
        <w:t xml:space="preserve">  MT</w:t>
      </w:r>
      <w:proofErr w:type="gramEnd"/>
    </w:p>
    <w:p w:rsidR="0037656B" w:rsidRPr="00D0202B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>
        <w:rPr>
          <w:rFonts w:cs="Tahoma"/>
          <w:sz w:val="22"/>
        </w:rPr>
        <w:t>: Produktionsunternehmen</w:t>
      </w:r>
    </w:p>
    <w:p w:rsidR="0037656B" w:rsidRPr="00D0202B" w:rsidRDefault="0037656B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06/2015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10/2015</w:t>
      </w:r>
    </w:p>
    <w:p w:rsidR="0069011F" w:rsidRPr="00C561CF" w:rsidRDefault="0069011F" w:rsidP="0069011F">
      <w:pPr>
        <w:pStyle w:val="Heading1"/>
      </w:pPr>
      <w:bookmarkStart w:id="26" w:name="_Toc441594345"/>
      <w:bookmarkStart w:id="27" w:name="_Toc441596031"/>
      <w:r w:rsidRPr="00C561CF">
        <w:t>SAP HANA</w:t>
      </w:r>
      <w:r>
        <w:t xml:space="preserve"> (</w:t>
      </w:r>
      <w:proofErr w:type="spellStart"/>
      <w:r>
        <w:t>SideCAR</w:t>
      </w:r>
      <w:proofErr w:type="spellEnd"/>
      <w:r>
        <w:t>)</w:t>
      </w:r>
      <w:r w:rsidRPr="00C561CF">
        <w:t>: Installation</w:t>
      </w:r>
      <w:bookmarkEnd w:id="21"/>
      <w:bookmarkEnd w:id="26"/>
      <w:bookmarkEnd w:id="27"/>
    </w:p>
    <w:p w:rsidR="0069011F" w:rsidRPr="00C561CF" w:rsidRDefault="0069011F" w:rsidP="0069011F">
      <w:pPr>
        <w:rPr>
          <w:sz w:val="18"/>
          <w:szCs w:val="18"/>
        </w:rPr>
      </w:pP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Systemlandschaft:</w:t>
      </w:r>
      <w:r w:rsidRPr="00FB68CF">
        <w:rPr>
          <w:rFonts w:cs="Tahoma"/>
          <w:sz w:val="22"/>
        </w:rPr>
        <w:t xml:space="preserve"> </w:t>
      </w:r>
    </w:p>
    <w:p w:rsidR="0069011F" w:rsidRPr="00F264D7" w:rsidRDefault="0069011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ab/>
      </w:r>
      <w:r w:rsidRPr="00F264D7">
        <w:rPr>
          <w:rFonts w:cs="Tahoma"/>
          <w:sz w:val="22"/>
        </w:rPr>
        <w:t>Ziel: SAP HANA SPS09 / SLES 11SP3 / VM</w:t>
      </w:r>
    </w:p>
    <w:p w:rsidR="0069011F" w:rsidRPr="00F264D7" w:rsidRDefault="0069011F" w:rsidP="008B0700">
      <w:pPr>
        <w:spacing w:before="0" w:after="0"/>
        <w:rPr>
          <w:rFonts w:cs="Tahoma"/>
          <w:sz w:val="22"/>
        </w:rPr>
      </w:pPr>
      <w:r w:rsidRPr="00F264D7">
        <w:rPr>
          <w:rFonts w:cs="Tahoma"/>
          <w:b/>
          <w:sz w:val="22"/>
        </w:rPr>
        <w:t>Systeme:</w:t>
      </w:r>
      <w:r w:rsidRPr="00F264D7">
        <w:rPr>
          <w:rFonts w:cs="Tahoma"/>
          <w:sz w:val="22"/>
        </w:rPr>
        <w:t xml:space="preserve"> DEV, QAS, PRD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</w:t>
      </w:r>
      <w:r>
        <w:rPr>
          <w:rFonts w:cs="Tahoma"/>
          <w:sz w:val="22"/>
        </w:rPr>
        <w:t>Installation und Konfiguration</w:t>
      </w:r>
    </w:p>
    <w:p w:rsidR="0069011F" w:rsidRPr="00D0202B" w:rsidRDefault="0069011F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69011F" w:rsidRPr="00C561CF" w:rsidRDefault="0069011F" w:rsidP="008B0700">
      <w:pPr>
        <w:spacing w:before="0" w:after="0"/>
        <w:rPr>
          <w:rFonts w:cs="Tahoma"/>
          <w:sz w:val="22"/>
        </w:rPr>
      </w:pPr>
      <w:r w:rsidRPr="00C561CF">
        <w:rPr>
          <w:rFonts w:cs="Tahoma"/>
          <w:sz w:val="22"/>
        </w:rPr>
        <w:t>- Installation SAP HANA DB SPS09 auf SLES11/VM</w:t>
      </w:r>
    </w:p>
    <w:p w:rsidR="0069011F" w:rsidRPr="00F264D7" w:rsidRDefault="0069011F" w:rsidP="008B0700">
      <w:pPr>
        <w:spacing w:before="0" w:after="0"/>
        <w:rPr>
          <w:rFonts w:cs="Tahoma"/>
          <w:sz w:val="22"/>
          <w:lang w:val="en-US"/>
        </w:rPr>
      </w:pPr>
      <w:r w:rsidRPr="00F264D7">
        <w:rPr>
          <w:rFonts w:cs="Tahoma"/>
          <w:sz w:val="22"/>
          <w:lang w:val="en-US"/>
        </w:rPr>
        <w:t>- I</w:t>
      </w:r>
      <w:r>
        <w:rPr>
          <w:rFonts w:cs="Tahoma"/>
          <w:sz w:val="22"/>
          <w:lang w:val="en-US"/>
        </w:rPr>
        <w:t>nstallation SAP SLT / Installation Add-On</w:t>
      </w:r>
    </w:p>
    <w:p w:rsidR="0069011F" w:rsidRPr="00FB68CF" w:rsidRDefault="0069011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Replizierung der Tabellen</w:t>
      </w:r>
    </w:p>
    <w:p w:rsidR="0069011F" w:rsidRPr="00FB68CF" w:rsidRDefault="0069011F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Tools:</w:t>
      </w:r>
      <w:r w:rsidRPr="00FB68CF">
        <w:rPr>
          <w:rFonts w:cs="Tahoma"/>
          <w:sz w:val="22"/>
        </w:rPr>
        <w:t xml:space="preserve"> </w:t>
      </w:r>
      <w:proofErr w:type="spellStart"/>
      <w:r>
        <w:rPr>
          <w:rFonts w:cs="Tahoma"/>
          <w:sz w:val="22"/>
        </w:rPr>
        <w:t>hdblcm</w:t>
      </w:r>
      <w:proofErr w:type="spellEnd"/>
      <w:r>
        <w:rPr>
          <w:rFonts w:cs="Tahoma"/>
          <w:sz w:val="22"/>
        </w:rPr>
        <w:t>, SWPM</w:t>
      </w:r>
    </w:p>
    <w:p w:rsidR="0069011F" w:rsidRPr="00A75124" w:rsidRDefault="0069011F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10</w:t>
      </w:r>
      <w:r w:rsidRPr="00A75124">
        <w:rPr>
          <w:rFonts w:cs="Tahoma"/>
          <w:sz w:val="22"/>
        </w:rPr>
        <w:t xml:space="preserve">  MT</w:t>
      </w:r>
      <w:proofErr w:type="gramEnd"/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>
        <w:rPr>
          <w:rFonts w:cs="Tahoma"/>
          <w:sz w:val="22"/>
        </w:rPr>
        <w:t>IT-Dienstleister/Medizin</w:t>
      </w: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</w:t>
      </w:r>
      <w:r w:rsidRPr="00F264D7">
        <w:rPr>
          <w:rFonts w:cs="Tahoma"/>
          <w:color w:val="FF0000"/>
          <w:sz w:val="22"/>
        </w:rPr>
        <w:t>04/2015 – 06/2015</w:t>
      </w: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3F4901">
        <w:rPr>
          <w:rFonts w:cs="Tahoma"/>
          <w:b/>
          <w:sz w:val="22"/>
        </w:rPr>
        <w:t>Anmerkung</w:t>
      </w:r>
      <w:r>
        <w:rPr>
          <w:rFonts w:cs="Tahoma"/>
          <w:sz w:val="22"/>
        </w:rPr>
        <w:t>: Das Projekt beginnt 04/2015</w:t>
      </w:r>
    </w:p>
    <w:p w:rsidR="0069011F" w:rsidRPr="0069011F" w:rsidRDefault="0069011F" w:rsidP="0069011F">
      <w:pPr>
        <w:pStyle w:val="Heading1"/>
        <w:rPr>
          <w:lang w:val="en-US"/>
        </w:rPr>
      </w:pPr>
      <w:bookmarkStart w:id="28" w:name="_Toc441594346"/>
      <w:bookmarkStart w:id="29" w:name="_Toc441596032"/>
      <w:r w:rsidRPr="0069011F">
        <w:rPr>
          <w:lang w:val="en-US"/>
        </w:rPr>
        <w:t>SAP ERP 6.0 EHP0: OS/DB Migration</w:t>
      </w:r>
      <w:bookmarkEnd w:id="28"/>
      <w:bookmarkEnd w:id="29"/>
      <w:r w:rsidRPr="0069011F">
        <w:rPr>
          <w:lang w:val="en-US"/>
        </w:rPr>
        <w:t xml:space="preserve"> </w:t>
      </w:r>
    </w:p>
    <w:p w:rsidR="0069011F" w:rsidRPr="0069011F" w:rsidRDefault="0069011F" w:rsidP="0069011F">
      <w:pPr>
        <w:rPr>
          <w:sz w:val="18"/>
          <w:szCs w:val="18"/>
          <w:lang w:val="en-US"/>
        </w:rPr>
      </w:pPr>
    </w:p>
    <w:p w:rsidR="0069011F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69011F" w:rsidRPr="00855CB9" w:rsidRDefault="0069011F" w:rsidP="008B0700">
      <w:pPr>
        <w:spacing w:before="0" w:after="0"/>
        <w:ind w:firstLine="708"/>
        <w:rPr>
          <w:rFonts w:cs="Tahoma"/>
          <w:sz w:val="22"/>
        </w:rPr>
      </w:pPr>
      <w:r w:rsidRPr="00855CB9">
        <w:rPr>
          <w:rFonts w:cs="Tahoma"/>
          <w:sz w:val="22"/>
        </w:rPr>
        <w:t>Quelle: SAP ERP 6.0 EHP0/ Oracle 10.2.0.2 /SLES 10</w:t>
      </w:r>
    </w:p>
    <w:p w:rsidR="0069011F" w:rsidRPr="0069011F" w:rsidRDefault="0069011F" w:rsidP="008B0700">
      <w:pPr>
        <w:spacing w:before="0" w:after="0"/>
        <w:ind w:firstLine="708"/>
        <w:rPr>
          <w:rFonts w:cs="Tahoma"/>
          <w:sz w:val="22"/>
          <w:lang w:val="en-US"/>
        </w:rPr>
      </w:pPr>
      <w:proofErr w:type="spellStart"/>
      <w:r w:rsidRPr="0069011F">
        <w:rPr>
          <w:rFonts w:cs="Tahoma"/>
          <w:sz w:val="22"/>
          <w:lang w:val="en-US"/>
        </w:rPr>
        <w:t>Ziel</w:t>
      </w:r>
      <w:proofErr w:type="spellEnd"/>
      <w:r w:rsidRPr="0069011F">
        <w:rPr>
          <w:rFonts w:cs="Tahoma"/>
          <w:sz w:val="22"/>
          <w:lang w:val="en-US"/>
        </w:rPr>
        <w:t>: SAP ERP 6.0 EHP0 / Oracle 11.2.0.4 /Windows 2012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69011F" w:rsidRPr="00D0202B" w:rsidRDefault="0069011F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Migration der SAP Systeme via </w:t>
      </w:r>
      <w:proofErr w:type="spellStart"/>
      <w:r w:rsidRPr="00D0202B">
        <w:rPr>
          <w:rFonts w:cs="Tahoma"/>
          <w:sz w:val="22"/>
        </w:rPr>
        <w:t>SAPInst</w:t>
      </w:r>
      <w:proofErr w:type="spellEnd"/>
      <w:r w:rsidRPr="00D0202B">
        <w:rPr>
          <w:rFonts w:cs="Tahoma"/>
          <w:sz w:val="22"/>
        </w:rPr>
        <w:t xml:space="preserve"> und </w:t>
      </w:r>
      <w:r>
        <w:rPr>
          <w:rFonts w:cs="Tahoma"/>
          <w:sz w:val="22"/>
        </w:rPr>
        <w:t>Migration</w:t>
      </w:r>
      <w:r w:rsidRPr="00D0202B">
        <w:rPr>
          <w:rFonts w:cs="Tahoma"/>
          <w:sz w:val="22"/>
        </w:rPr>
        <w:t xml:space="preserve"> Monitor </w:t>
      </w:r>
    </w:p>
    <w:p w:rsidR="0069011F" w:rsidRPr="00855CB9" w:rsidRDefault="0069011F" w:rsidP="008B0700">
      <w:pPr>
        <w:spacing w:before="0" w:after="0"/>
        <w:rPr>
          <w:rFonts w:cs="Tahoma"/>
          <w:sz w:val="22"/>
          <w:lang w:val="en-US"/>
        </w:rPr>
      </w:pPr>
      <w:r w:rsidRPr="00855CB9">
        <w:rPr>
          <w:rFonts w:cs="Tahoma"/>
          <w:sz w:val="22"/>
          <w:lang w:val="en-US"/>
        </w:rPr>
        <w:t xml:space="preserve">- Installation </w:t>
      </w:r>
      <w:proofErr w:type="spellStart"/>
      <w:r w:rsidRPr="00855CB9">
        <w:rPr>
          <w:rFonts w:cs="Tahoma"/>
          <w:sz w:val="22"/>
          <w:lang w:val="en-US"/>
        </w:rPr>
        <w:t>Zielsystem</w:t>
      </w:r>
      <w:proofErr w:type="spellEnd"/>
      <w:r w:rsidRPr="00855CB9">
        <w:rPr>
          <w:rFonts w:cs="Tahoma"/>
          <w:sz w:val="22"/>
          <w:lang w:val="en-US"/>
        </w:rPr>
        <w:t xml:space="preserve"> Windows 2012/Oracle 11.2.0.4</w:t>
      </w:r>
    </w:p>
    <w:p w:rsidR="0069011F" w:rsidRPr="00EB0E11" w:rsidRDefault="0069011F" w:rsidP="008B0700">
      <w:pPr>
        <w:spacing w:before="0" w:after="0"/>
        <w:rPr>
          <w:rFonts w:cs="Tahoma"/>
          <w:sz w:val="22"/>
          <w:lang w:val="en-US"/>
        </w:rPr>
      </w:pPr>
      <w:r w:rsidRPr="00EB0E11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 xml:space="preserve">Export </w:t>
      </w:r>
      <w:proofErr w:type="spellStart"/>
      <w:r>
        <w:rPr>
          <w:rFonts w:cs="Tahoma"/>
          <w:sz w:val="22"/>
          <w:lang w:val="en-US"/>
        </w:rPr>
        <w:t>und</w:t>
      </w:r>
      <w:proofErr w:type="spellEnd"/>
      <w:r>
        <w:rPr>
          <w:rFonts w:cs="Tahoma"/>
          <w:sz w:val="22"/>
          <w:lang w:val="en-US"/>
        </w:rPr>
        <w:t xml:space="preserve"> Import via Migration Monitor</w:t>
      </w:r>
    </w:p>
    <w:p w:rsidR="0069011F" w:rsidRPr="00D0202B" w:rsidRDefault="0069011F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sz w:val="22"/>
          <w:lang w:val="en-US"/>
        </w:rPr>
        <w:t xml:space="preserve">- Migration </w:t>
      </w:r>
      <w:r>
        <w:rPr>
          <w:rFonts w:cs="Tahoma"/>
          <w:sz w:val="22"/>
          <w:lang w:val="en-US"/>
        </w:rPr>
        <w:t xml:space="preserve">und Table </w:t>
      </w:r>
      <w:r w:rsidRPr="00D0202B">
        <w:rPr>
          <w:rFonts w:cs="Tahoma"/>
          <w:sz w:val="22"/>
          <w:lang w:val="en-US"/>
        </w:rPr>
        <w:t xml:space="preserve">Checker </w:t>
      </w:r>
    </w:p>
    <w:p w:rsidR="0069011F" w:rsidRPr="00D0202B" w:rsidRDefault="0069011F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b/>
          <w:sz w:val="22"/>
          <w:lang w:val="en-US"/>
        </w:rPr>
        <w:t>Tools:</w:t>
      </w:r>
      <w:r w:rsidRPr="00D0202B">
        <w:rPr>
          <w:rFonts w:cs="Tahoma"/>
          <w:sz w:val="22"/>
          <w:lang w:val="en-US"/>
        </w:rPr>
        <w:t xml:space="preserve"> </w:t>
      </w:r>
      <w:r>
        <w:rPr>
          <w:rFonts w:cs="Tahoma"/>
          <w:sz w:val="22"/>
          <w:lang w:val="en-US"/>
        </w:rPr>
        <w:t>Distribution</w:t>
      </w:r>
      <w:r w:rsidRPr="00D0202B">
        <w:rPr>
          <w:rFonts w:cs="Tahoma"/>
          <w:sz w:val="22"/>
          <w:lang w:val="en-US"/>
        </w:rPr>
        <w:t xml:space="preserve"> Monitor, Migration Checker</w:t>
      </w:r>
    </w:p>
    <w:p w:rsidR="0069011F" w:rsidRPr="003168DF" w:rsidRDefault="0069011F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10</w:t>
      </w:r>
      <w:r w:rsidRPr="003168DF">
        <w:rPr>
          <w:rFonts w:cs="Tahoma"/>
          <w:sz w:val="22"/>
        </w:rPr>
        <w:t xml:space="preserve">  MT</w:t>
      </w:r>
      <w:proofErr w:type="gramEnd"/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69011F" w:rsidRPr="00D0202B" w:rsidRDefault="0069011F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01/2015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03/2015</w:t>
      </w:r>
    </w:p>
    <w:p w:rsidR="00FC1D54" w:rsidRPr="003168DF" w:rsidRDefault="00FC1D54" w:rsidP="00FC1D54">
      <w:pPr>
        <w:pStyle w:val="Heading1"/>
      </w:pPr>
      <w:bookmarkStart w:id="30" w:name="_Toc441594347"/>
      <w:bookmarkStart w:id="31" w:name="_Toc441596033"/>
      <w:r>
        <w:t xml:space="preserve">SAP ERP 6.0 EHP6: UNICODE </w:t>
      </w:r>
      <w:r w:rsidRPr="003168DF">
        <w:t>Migration</w:t>
      </w:r>
      <w:bookmarkEnd w:id="30"/>
      <w:bookmarkEnd w:id="31"/>
      <w:r w:rsidRPr="003168DF">
        <w:t xml:space="preserve"> </w:t>
      </w:r>
    </w:p>
    <w:p w:rsidR="00FC1D54" w:rsidRPr="003168DF" w:rsidRDefault="00FC1D54" w:rsidP="00FC1D54">
      <w:pPr>
        <w:rPr>
          <w:sz w:val="18"/>
          <w:szCs w:val="18"/>
        </w:rPr>
      </w:pP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FC1D54" w:rsidRPr="00855CB9" w:rsidRDefault="00FC1D54" w:rsidP="008B0700">
      <w:pPr>
        <w:spacing w:before="0" w:after="0"/>
        <w:ind w:firstLine="708"/>
        <w:rPr>
          <w:rFonts w:cs="Tahoma"/>
          <w:sz w:val="22"/>
          <w:lang w:val="en-US"/>
        </w:rPr>
      </w:pPr>
      <w:proofErr w:type="spellStart"/>
      <w:r w:rsidRPr="00855CB9">
        <w:rPr>
          <w:rFonts w:cs="Tahoma"/>
          <w:sz w:val="22"/>
          <w:lang w:val="en-US"/>
        </w:rPr>
        <w:t>Quelle</w:t>
      </w:r>
      <w:proofErr w:type="spellEnd"/>
      <w:r w:rsidRPr="00855CB9">
        <w:rPr>
          <w:rFonts w:cs="Tahoma"/>
          <w:sz w:val="22"/>
          <w:lang w:val="en-US"/>
        </w:rPr>
        <w:t>: SAP ERP 6.0 EHP6 / Oracle 11.2.0.2 / HP-UX</w:t>
      </w:r>
    </w:p>
    <w:p w:rsidR="00FC1D54" w:rsidRDefault="00FC1D54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Pr="00FC1D54">
        <w:rPr>
          <w:rFonts w:cs="Tahoma"/>
          <w:sz w:val="22"/>
        </w:rPr>
        <w:t>SAP ERP 6.0 EHP6 / Oracle 11.2.0.4 / HP-UX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SBX, </w:t>
      </w:r>
      <w:r w:rsidRPr="00D0202B">
        <w:rPr>
          <w:rFonts w:cs="Tahoma"/>
          <w:sz w:val="22"/>
        </w:rPr>
        <w:t xml:space="preserve">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FC1D54" w:rsidRPr="00D0202B" w:rsidRDefault="00FC1D54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lastRenderedPageBreak/>
        <w:t>Beschreibung:</w:t>
      </w: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</w:t>
      </w:r>
      <w:r>
        <w:rPr>
          <w:rFonts w:cs="Tahoma"/>
          <w:sz w:val="22"/>
        </w:rPr>
        <w:t>Unicode Vorbereitung (SDBI_CLUSTER_CHECK, ADD_PREP_STEPS)</w:t>
      </w:r>
    </w:p>
    <w:p w:rsidR="00FC1D54" w:rsidRDefault="00FC1D54" w:rsidP="008B0700">
      <w:pPr>
        <w:spacing w:before="0" w:after="0"/>
        <w:rPr>
          <w:rFonts w:cs="Tahoma"/>
          <w:sz w:val="22"/>
          <w:lang w:val="en-US"/>
        </w:rPr>
      </w:pPr>
      <w:r w:rsidRPr="00CD3914">
        <w:rPr>
          <w:rFonts w:cs="Tahoma"/>
          <w:sz w:val="22"/>
          <w:lang w:val="en-US"/>
        </w:rPr>
        <w:t xml:space="preserve">- SPUMG: Consistency Check, Create UC </w:t>
      </w:r>
      <w:proofErr w:type="spellStart"/>
      <w:r w:rsidRPr="00CD3914">
        <w:rPr>
          <w:rFonts w:cs="Tahoma"/>
          <w:sz w:val="22"/>
          <w:lang w:val="en-US"/>
        </w:rPr>
        <w:t>Nametab</w:t>
      </w:r>
      <w:proofErr w:type="spellEnd"/>
    </w:p>
    <w:p w:rsidR="00FC1D54" w:rsidRPr="00CD3914" w:rsidRDefault="00FC1D54" w:rsidP="008B0700">
      <w:pPr>
        <w:spacing w:before="0" w:after="0"/>
        <w:rPr>
          <w:rFonts w:cs="Tahoma"/>
          <w:sz w:val="22"/>
        </w:rPr>
      </w:pPr>
      <w:r w:rsidRPr="00CD3914">
        <w:rPr>
          <w:rFonts w:cs="Tahoma"/>
          <w:sz w:val="22"/>
        </w:rPr>
        <w:t>- Installati</w:t>
      </w:r>
      <w:r>
        <w:rPr>
          <w:rFonts w:cs="Tahoma"/>
          <w:sz w:val="22"/>
        </w:rPr>
        <w:t>on und Konfiguration des Distribution Monitor</w:t>
      </w: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CD3914">
        <w:rPr>
          <w:rFonts w:cs="Tahoma"/>
          <w:sz w:val="22"/>
        </w:rPr>
        <w:t>- Export der Datenbank via Distribution Monitor</w:t>
      </w:r>
    </w:p>
    <w:p w:rsidR="00FC1D54" w:rsidRDefault="00FC1D54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Installation Zielsystem</w:t>
      </w:r>
    </w:p>
    <w:p w:rsidR="00FC1D54" w:rsidRDefault="00FC1D54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Import der Datenbank via Distribution Monitor</w:t>
      </w:r>
    </w:p>
    <w:p w:rsidR="00FC1D54" w:rsidRPr="00CD3914" w:rsidRDefault="00FC1D54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Unicode- und Migrationsnacharbeiten</w:t>
      </w:r>
    </w:p>
    <w:p w:rsidR="00FC1D54" w:rsidRPr="00DC263E" w:rsidRDefault="00FC1D54" w:rsidP="008B0700">
      <w:pPr>
        <w:spacing w:before="0" w:after="0"/>
        <w:rPr>
          <w:rFonts w:cs="Tahoma"/>
          <w:sz w:val="22"/>
          <w:lang w:val="en-US"/>
        </w:rPr>
      </w:pPr>
      <w:r w:rsidRPr="00DC263E">
        <w:rPr>
          <w:rFonts w:cs="Tahoma"/>
          <w:b/>
          <w:sz w:val="22"/>
          <w:lang w:val="en-US"/>
        </w:rPr>
        <w:t>Tools:</w:t>
      </w:r>
      <w:r w:rsidRPr="00DC263E">
        <w:rPr>
          <w:rFonts w:cs="Tahoma"/>
          <w:sz w:val="22"/>
          <w:lang w:val="en-US"/>
        </w:rPr>
        <w:t xml:space="preserve"> Distribution Monitor, Migration Checker</w:t>
      </w:r>
    </w:p>
    <w:p w:rsidR="00FC1D54" w:rsidRPr="00DC263E" w:rsidRDefault="00FC1D54" w:rsidP="008B0700">
      <w:pPr>
        <w:spacing w:before="0" w:after="0"/>
        <w:rPr>
          <w:rFonts w:cs="Tahoma"/>
          <w:sz w:val="22"/>
          <w:lang w:val="en-US"/>
        </w:rPr>
      </w:pPr>
      <w:proofErr w:type="spellStart"/>
      <w:r w:rsidRPr="00DC263E">
        <w:rPr>
          <w:rFonts w:cs="Tahoma"/>
          <w:b/>
          <w:sz w:val="22"/>
          <w:lang w:val="en-US"/>
        </w:rPr>
        <w:t>Projektaufwand</w:t>
      </w:r>
      <w:proofErr w:type="spellEnd"/>
      <w:r w:rsidRPr="00DC263E">
        <w:rPr>
          <w:rFonts w:cs="Tahoma"/>
          <w:sz w:val="22"/>
          <w:lang w:val="en-US"/>
        </w:rPr>
        <w:t xml:space="preserve">: </w:t>
      </w:r>
      <w:proofErr w:type="gramStart"/>
      <w:r w:rsidRPr="00DC263E">
        <w:rPr>
          <w:rFonts w:cs="Tahoma"/>
          <w:sz w:val="22"/>
          <w:lang w:val="en-US"/>
        </w:rPr>
        <w:t>10  MT</w:t>
      </w:r>
      <w:proofErr w:type="gramEnd"/>
    </w:p>
    <w:p w:rsidR="00337A7C" w:rsidRPr="00337A7C" w:rsidRDefault="00337A7C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b/>
          <w:sz w:val="22"/>
        </w:rPr>
        <w:t>Branche:</w:t>
      </w:r>
      <w:r w:rsidR="00DC7BCD">
        <w:rPr>
          <w:rFonts w:cs="Tahoma"/>
          <w:sz w:val="22"/>
        </w:rPr>
        <w:t xml:space="preserve"> Automobil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03/2015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03/2015</w:t>
      </w:r>
    </w:p>
    <w:p w:rsidR="00FC1D54" w:rsidRPr="00337A7C" w:rsidRDefault="00FC1D54" w:rsidP="00FC1D54">
      <w:pPr>
        <w:rPr>
          <w:rFonts w:cs="Tahoma"/>
          <w:sz w:val="22"/>
        </w:rPr>
      </w:pPr>
    </w:p>
    <w:p w:rsidR="00A75124" w:rsidRPr="00337A7C" w:rsidRDefault="00A75124" w:rsidP="00A75124">
      <w:pPr>
        <w:pStyle w:val="Heading1"/>
      </w:pPr>
      <w:bookmarkStart w:id="32" w:name="_Toc441594348"/>
      <w:bookmarkStart w:id="33" w:name="_Toc441596034"/>
      <w:r w:rsidRPr="00337A7C">
        <w:t>SAP CRM</w:t>
      </w:r>
      <w:r w:rsidR="00FB68CF" w:rsidRPr="00337A7C">
        <w:t xml:space="preserve"> 7.0 EHP3 on HANA</w:t>
      </w:r>
      <w:r w:rsidRPr="00337A7C">
        <w:t xml:space="preserve">: </w:t>
      </w:r>
      <w:r w:rsidR="00FB68CF" w:rsidRPr="00337A7C">
        <w:t>Upgrade/Update</w:t>
      </w:r>
      <w:bookmarkEnd w:id="32"/>
      <w:bookmarkEnd w:id="33"/>
    </w:p>
    <w:p w:rsidR="00A75124" w:rsidRPr="00337A7C" w:rsidRDefault="00A75124" w:rsidP="00A75124">
      <w:pPr>
        <w:rPr>
          <w:sz w:val="18"/>
          <w:szCs w:val="18"/>
        </w:rPr>
      </w:pPr>
    </w:p>
    <w:p w:rsidR="00A75124" w:rsidRDefault="00A75124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Systemlandschaft:</w:t>
      </w:r>
      <w:r w:rsidRPr="00FB68CF">
        <w:rPr>
          <w:rFonts w:cs="Tahoma"/>
          <w:sz w:val="22"/>
        </w:rPr>
        <w:t xml:space="preserve"> </w:t>
      </w:r>
    </w:p>
    <w:p w:rsidR="00FB68CF" w:rsidRPr="0069011F" w:rsidRDefault="00FB68C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ab/>
      </w:r>
      <w:r w:rsidRPr="0069011F">
        <w:rPr>
          <w:rFonts w:cs="Tahoma"/>
          <w:sz w:val="22"/>
        </w:rPr>
        <w:t xml:space="preserve">Quelle: SAP CRM 7.0 EHP3 SPS0/HANA DB </w:t>
      </w:r>
      <w:proofErr w:type="spellStart"/>
      <w:r w:rsidRPr="0069011F">
        <w:rPr>
          <w:rFonts w:cs="Tahoma"/>
          <w:sz w:val="22"/>
        </w:rPr>
        <w:t>Rev</w:t>
      </w:r>
      <w:proofErr w:type="spellEnd"/>
      <w:r w:rsidRPr="0069011F">
        <w:rPr>
          <w:rFonts w:cs="Tahoma"/>
          <w:sz w:val="22"/>
        </w:rPr>
        <w:t>. 073/SLES 11SP1</w:t>
      </w:r>
    </w:p>
    <w:p w:rsidR="00FB68CF" w:rsidRPr="00FB68CF" w:rsidRDefault="00FB68CF" w:rsidP="008B0700">
      <w:pPr>
        <w:spacing w:before="0" w:after="0"/>
        <w:rPr>
          <w:rFonts w:cs="Tahoma"/>
          <w:sz w:val="22"/>
          <w:lang w:val="en-US"/>
        </w:rPr>
      </w:pPr>
      <w:r w:rsidRPr="0069011F">
        <w:rPr>
          <w:rFonts w:cs="Tahoma"/>
          <w:sz w:val="22"/>
        </w:rPr>
        <w:tab/>
      </w:r>
      <w:proofErr w:type="spellStart"/>
      <w:r>
        <w:rPr>
          <w:rFonts w:cs="Tahoma"/>
          <w:sz w:val="22"/>
          <w:lang w:val="en-US"/>
        </w:rPr>
        <w:t>Ziel</w:t>
      </w:r>
      <w:proofErr w:type="spellEnd"/>
      <w:r>
        <w:rPr>
          <w:rFonts w:cs="Tahoma"/>
          <w:sz w:val="22"/>
          <w:lang w:val="en-US"/>
        </w:rPr>
        <w:t>: SAP CRM 7.0 EHP3 SPs06/HANA DB Rev. 082/SLES 11SP1</w:t>
      </w:r>
    </w:p>
    <w:p w:rsidR="00A75124" w:rsidRPr="00FB68CF" w:rsidRDefault="00A75124" w:rsidP="008B0700">
      <w:pPr>
        <w:spacing w:before="0" w:after="0"/>
        <w:rPr>
          <w:rFonts w:cs="Tahoma"/>
          <w:sz w:val="22"/>
          <w:lang w:val="en-US"/>
        </w:rPr>
      </w:pPr>
      <w:proofErr w:type="spellStart"/>
      <w:r w:rsidRPr="00FB68CF">
        <w:rPr>
          <w:rFonts w:cs="Tahoma"/>
          <w:b/>
          <w:sz w:val="22"/>
          <w:lang w:val="en-US"/>
        </w:rPr>
        <w:t>Systeme</w:t>
      </w:r>
      <w:proofErr w:type="spellEnd"/>
      <w:r w:rsidRPr="00FB68CF">
        <w:rPr>
          <w:rFonts w:cs="Tahoma"/>
          <w:b/>
          <w:sz w:val="22"/>
          <w:lang w:val="en-US"/>
        </w:rPr>
        <w:t>:</w:t>
      </w:r>
      <w:r w:rsidRPr="00FB68CF">
        <w:rPr>
          <w:rFonts w:cs="Tahoma"/>
          <w:sz w:val="22"/>
          <w:lang w:val="en-US"/>
        </w:rPr>
        <w:t xml:space="preserve"> </w:t>
      </w:r>
      <w:r w:rsidR="00FB68CF" w:rsidRPr="00FB68CF">
        <w:rPr>
          <w:rFonts w:cs="Tahoma"/>
          <w:sz w:val="22"/>
          <w:lang w:val="en-US"/>
        </w:rPr>
        <w:t>SBX, DEV, QAS, PRD</w:t>
      </w:r>
    </w:p>
    <w:p w:rsidR="00A75124" w:rsidRPr="00D0202B" w:rsidRDefault="00A7512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</w:t>
      </w:r>
      <w:r w:rsidR="00FB68CF">
        <w:rPr>
          <w:rFonts w:cs="Tahoma"/>
          <w:sz w:val="22"/>
        </w:rPr>
        <w:t>Migration</w:t>
      </w:r>
    </w:p>
    <w:p w:rsidR="00A75124" w:rsidRPr="00D0202B" w:rsidRDefault="00A75124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A75124" w:rsidRDefault="00A7512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</w:t>
      </w:r>
      <w:r w:rsidR="00FB68CF">
        <w:rPr>
          <w:rFonts w:cs="Tahoma"/>
          <w:sz w:val="22"/>
        </w:rPr>
        <w:t xml:space="preserve">Upgrade der SAP HANA DB auf </w:t>
      </w:r>
      <w:proofErr w:type="spellStart"/>
      <w:r w:rsidR="00FB68CF">
        <w:rPr>
          <w:rFonts w:cs="Tahoma"/>
          <w:sz w:val="22"/>
        </w:rPr>
        <w:t>Rev</w:t>
      </w:r>
      <w:proofErr w:type="spellEnd"/>
      <w:r w:rsidR="00FB68CF">
        <w:rPr>
          <w:rFonts w:cs="Tahoma"/>
          <w:sz w:val="22"/>
        </w:rPr>
        <w:t>. 082</w:t>
      </w:r>
    </w:p>
    <w:p w:rsidR="00FB68CF" w:rsidRDefault="00FB68C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Upgrade des SAP Kernels 7.42</w:t>
      </w:r>
    </w:p>
    <w:p w:rsidR="00FB68CF" w:rsidRPr="00FB68CF" w:rsidRDefault="00FB68CF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Update des CRM 7.0 EHP3 auf EHP3 SPS06</w:t>
      </w:r>
    </w:p>
    <w:p w:rsidR="00A75124" w:rsidRPr="00FB68CF" w:rsidRDefault="00A75124" w:rsidP="008B0700">
      <w:pPr>
        <w:spacing w:before="0" w:after="0"/>
        <w:rPr>
          <w:rFonts w:cs="Tahoma"/>
          <w:sz w:val="22"/>
        </w:rPr>
      </w:pPr>
      <w:r w:rsidRPr="00FB68CF">
        <w:rPr>
          <w:rFonts w:cs="Tahoma"/>
          <w:b/>
          <w:sz w:val="22"/>
        </w:rPr>
        <w:t>Tools:</w:t>
      </w:r>
      <w:r w:rsidRPr="00FB68CF">
        <w:rPr>
          <w:rFonts w:cs="Tahoma"/>
          <w:sz w:val="22"/>
        </w:rPr>
        <w:t xml:space="preserve"> </w:t>
      </w:r>
      <w:r w:rsidR="00FB68CF" w:rsidRPr="00FB68CF">
        <w:rPr>
          <w:rFonts w:cs="Tahoma"/>
          <w:sz w:val="22"/>
        </w:rPr>
        <w:t>LCM, SUM</w:t>
      </w:r>
    </w:p>
    <w:p w:rsidR="00A75124" w:rsidRPr="00A75124" w:rsidRDefault="00A75124" w:rsidP="008B0700">
      <w:pPr>
        <w:spacing w:before="0" w:after="0"/>
        <w:rPr>
          <w:rFonts w:cs="Tahoma"/>
          <w:sz w:val="22"/>
        </w:rPr>
      </w:pPr>
      <w:r w:rsidRPr="00A75124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2</w:t>
      </w:r>
      <w:r w:rsidR="00FB68CF">
        <w:rPr>
          <w:rFonts w:cs="Tahoma"/>
          <w:sz w:val="22"/>
        </w:rPr>
        <w:t>0</w:t>
      </w:r>
      <w:r w:rsidRPr="00A75124">
        <w:rPr>
          <w:rFonts w:cs="Tahoma"/>
          <w:sz w:val="22"/>
        </w:rPr>
        <w:t xml:space="preserve">  MT</w:t>
      </w:r>
      <w:proofErr w:type="gramEnd"/>
    </w:p>
    <w:p w:rsidR="00A75124" w:rsidRPr="00D0202B" w:rsidRDefault="00A7512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 xml:space="preserve">: </w:t>
      </w:r>
      <w:r w:rsidR="00FB68CF">
        <w:rPr>
          <w:rFonts w:cs="Tahoma"/>
          <w:sz w:val="22"/>
        </w:rPr>
        <w:t>IT-Dienstleister/Energieunternehmen</w:t>
      </w:r>
    </w:p>
    <w:p w:rsidR="00A75124" w:rsidRPr="00D0202B" w:rsidRDefault="00A7512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 w:rsidR="00FB68CF">
        <w:rPr>
          <w:rFonts w:cs="Tahoma"/>
          <w:sz w:val="22"/>
        </w:rPr>
        <w:t xml:space="preserve"> 11</w:t>
      </w:r>
      <w:r>
        <w:rPr>
          <w:rFonts w:cs="Tahoma"/>
          <w:sz w:val="22"/>
        </w:rPr>
        <w:t>/2014</w:t>
      </w:r>
      <w:r w:rsidRPr="00D0202B">
        <w:rPr>
          <w:rFonts w:cs="Tahoma"/>
          <w:sz w:val="22"/>
        </w:rPr>
        <w:t xml:space="preserve"> – </w:t>
      </w:r>
      <w:r w:rsidR="00FB68CF">
        <w:rPr>
          <w:rFonts w:cs="Tahoma"/>
          <w:sz w:val="22"/>
        </w:rPr>
        <w:t>02/2015</w:t>
      </w:r>
    </w:p>
    <w:p w:rsidR="00A071B7" w:rsidRPr="00D0202B" w:rsidRDefault="00A071B7" w:rsidP="00EB0E11">
      <w:pPr>
        <w:rPr>
          <w:rFonts w:cs="Tahoma"/>
          <w:sz w:val="22"/>
        </w:rPr>
      </w:pPr>
    </w:p>
    <w:p w:rsidR="00FC1D54" w:rsidRPr="003168DF" w:rsidRDefault="00FC1D54" w:rsidP="00FC1D54">
      <w:pPr>
        <w:pStyle w:val="Heading1"/>
      </w:pPr>
      <w:bookmarkStart w:id="34" w:name="_Toc441594349"/>
      <w:bookmarkStart w:id="35" w:name="_Toc441596035"/>
      <w:r w:rsidRPr="003168DF">
        <w:t xml:space="preserve">SAP </w:t>
      </w:r>
      <w:r>
        <w:t xml:space="preserve">R/3 4.7: </w:t>
      </w:r>
      <w:r w:rsidRPr="003168DF">
        <w:t>Migration</w:t>
      </w:r>
      <w:bookmarkEnd w:id="34"/>
      <w:bookmarkEnd w:id="35"/>
      <w:r w:rsidRPr="003168DF">
        <w:t xml:space="preserve"> </w:t>
      </w:r>
    </w:p>
    <w:p w:rsidR="00FC1D54" w:rsidRPr="003168DF" w:rsidRDefault="00FC1D54" w:rsidP="00FC1D54">
      <w:pPr>
        <w:rPr>
          <w:sz w:val="18"/>
          <w:szCs w:val="18"/>
        </w:rPr>
      </w:pP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FC1D54" w:rsidRPr="00337A7C" w:rsidRDefault="00FC1D54" w:rsidP="008B0700">
      <w:pPr>
        <w:spacing w:before="0" w:after="0"/>
        <w:ind w:firstLine="708"/>
        <w:rPr>
          <w:rFonts w:cs="Tahoma"/>
          <w:sz w:val="22"/>
          <w:lang w:val="en-US"/>
        </w:rPr>
      </w:pPr>
      <w:proofErr w:type="spellStart"/>
      <w:r w:rsidRPr="00337A7C">
        <w:rPr>
          <w:rFonts w:cs="Tahoma"/>
          <w:sz w:val="22"/>
          <w:lang w:val="en-US"/>
        </w:rPr>
        <w:t>Quelle</w:t>
      </w:r>
      <w:proofErr w:type="spellEnd"/>
      <w:r w:rsidRPr="00337A7C">
        <w:rPr>
          <w:rFonts w:cs="Tahoma"/>
          <w:sz w:val="22"/>
          <w:lang w:val="en-US"/>
        </w:rPr>
        <w:t>: SAP R/3 4.7/ Oracle 10.2.0.2 /SLES 10</w:t>
      </w:r>
    </w:p>
    <w:p w:rsidR="00FC1D54" w:rsidRDefault="00FC1D54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Pr="00A071B7">
        <w:rPr>
          <w:rFonts w:cs="Tahoma"/>
          <w:sz w:val="22"/>
        </w:rPr>
        <w:t>SAP R/3 4.7 / Oracle 11.2.0.</w:t>
      </w:r>
      <w:r>
        <w:rPr>
          <w:rFonts w:cs="Tahoma"/>
          <w:sz w:val="22"/>
        </w:rPr>
        <w:t>4</w:t>
      </w:r>
      <w:r w:rsidRPr="00A071B7">
        <w:rPr>
          <w:rFonts w:cs="Tahoma"/>
          <w:sz w:val="22"/>
        </w:rPr>
        <w:t xml:space="preserve"> 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FC1D54" w:rsidRPr="00D0202B" w:rsidRDefault="00FC1D54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Migration der SAP Systeme via </w:t>
      </w:r>
      <w:proofErr w:type="spellStart"/>
      <w:r w:rsidRPr="00D0202B">
        <w:rPr>
          <w:rFonts w:cs="Tahoma"/>
          <w:sz w:val="22"/>
        </w:rPr>
        <w:t>SAPInst</w:t>
      </w:r>
      <w:proofErr w:type="spellEnd"/>
      <w:r w:rsidRPr="00D0202B">
        <w:rPr>
          <w:rFonts w:cs="Tahoma"/>
          <w:sz w:val="22"/>
        </w:rPr>
        <w:t xml:space="preserve"> und </w:t>
      </w:r>
      <w:r>
        <w:rPr>
          <w:rFonts w:cs="Tahoma"/>
          <w:sz w:val="22"/>
        </w:rPr>
        <w:t>Migration</w:t>
      </w:r>
      <w:r w:rsidRPr="00D0202B">
        <w:rPr>
          <w:rFonts w:cs="Tahoma"/>
          <w:sz w:val="22"/>
        </w:rPr>
        <w:t xml:space="preserve"> Monitor 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Installation Zielsystem </w:t>
      </w:r>
      <w:proofErr w:type="spellStart"/>
      <w:r w:rsidRPr="00D0202B">
        <w:rPr>
          <w:rFonts w:cs="Tahoma"/>
          <w:sz w:val="22"/>
        </w:rPr>
        <w:t>RedHat</w:t>
      </w:r>
      <w:proofErr w:type="spellEnd"/>
      <w:r w:rsidRPr="00D0202B">
        <w:rPr>
          <w:rFonts w:cs="Tahoma"/>
          <w:sz w:val="22"/>
        </w:rPr>
        <w:t xml:space="preserve"> 6.x/</w:t>
      </w:r>
      <w:r>
        <w:rPr>
          <w:rFonts w:cs="Tahoma"/>
          <w:sz w:val="22"/>
        </w:rPr>
        <w:t>Oracle 11.2.0.4</w:t>
      </w:r>
    </w:p>
    <w:p w:rsidR="00FC1D54" w:rsidRPr="00EB0E11" w:rsidRDefault="00FC1D54" w:rsidP="008B0700">
      <w:pPr>
        <w:spacing w:before="0" w:after="0"/>
        <w:rPr>
          <w:rFonts w:cs="Tahoma"/>
          <w:sz w:val="22"/>
          <w:lang w:val="en-US"/>
        </w:rPr>
      </w:pPr>
      <w:r w:rsidRPr="00EB0E11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 xml:space="preserve">Export </w:t>
      </w:r>
      <w:proofErr w:type="spellStart"/>
      <w:r>
        <w:rPr>
          <w:rFonts w:cs="Tahoma"/>
          <w:sz w:val="22"/>
          <w:lang w:val="en-US"/>
        </w:rPr>
        <w:t>und</w:t>
      </w:r>
      <w:proofErr w:type="spellEnd"/>
      <w:r>
        <w:rPr>
          <w:rFonts w:cs="Tahoma"/>
          <w:sz w:val="22"/>
          <w:lang w:val="en-US"/>
        </w:rPr>
        <w:t xml:space="preserve"> Import via Migration Monitor</w:t>
      </w:r>
    </w:p>
    <w:p w:rsidR="00FC1D54" w:rsidRPr="00D0202B" w:rsidRDefault="00FC1D54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sz w:val="22"/>
          <w:lang w:val="en-US"/>
        </w:rPr>
        <w:t xml:space="preserve">- Migration </w:t>
      </w:r>
      <w:r>
        <w:rPr>
          <w:rFonts w:cs="Tahoma"/>
          <w:sz w:val="22"/>
          <w:lang w:val="en-US"/>
        </w:rPr>
        <w:t xml:space="preserve">und Table </w:t>
      </w:r>
      <w:r w:rsidRPr="00D0202B">
        <w:rPr>
          <w:rFonts w:cs="Tahoma"/>
          <w:sz w:val="22"/>
          <w:lang w:val="en-US"/>
        </w:rPr>
        <w:t xml:space="preserve">Checker </w:t>
      </w:r>
    </w:p>
    <w:p w:rsidR="00FC1D54" w:rsidRPr="00D0202B" w:rsidRDefault="00FC1D54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b/>
          <w:sz w:val="22"/>
          <w:lang w:val="en-US"/>
        </w:rPr>
        <w:t>Tools:</w:t>
      </w:r>
      <w:r w:rsidRPr="00D0202B">
        <w:rPr>
          <w:rFonts w:cs="Tahoma"/>
          <w:sz w:val="22"/>
          <w:lang w:val="en-US"/>
        </w:rPr>
        <w:t xml:space="preserve"> </w:t>
      </w:r>
      <w:r>
        <w:rPr>
          <w:rFonts w:cs="Tahoma"/>
          <w:sz w:val="22"/>
          <w:lang w:val="en-US"/>
        </w:rPr>
        <w:t>Distribution</w:t>
      </w:r>
      <w:r w:rsidRPr="00D0202B">
        <w:rPr>
          <w:rFonts w:cs="Tahoma"/>
          <w:sz w:val="22"/>
          <w:lang w:val="en-US"/>
        </w:rPr>
        <w:t xml:space="preserve"> Monitor, Migration Checker</w:t>
      </w:r>
    </w:p>
    <w:p w:rsidR="00FC1D54" w:rsidRPr="003168DF" w:rsidRDefault="00FC1D54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8</w:t>
      </w:r>
      <w:r w:rsidRPr="003168DF">
        <w:rPr>
          <w:rFonts w:cs="Tahoma"/>
          <w:sz w:val="22"/>
        </w:rPr>
        <w:t xml:space="preserve">  MT</w:t>
      </w:r>
      <w:proofErr w:type="gramEnd"/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lastRenderedPageBreak/>
        <w:t>Zeitraum:</w:t>
      </w:r>
      <w:r>
        <w:rPr>
          <w:rFonts w:cs="Tahoma"/>
          <w:sz w:val="22"/>
        </w:rPr>
        <w:t xml:space="preserve"> 01/2015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03/2015</w:t>
      </w:r>
    </w:p>
    <w:p w:rsidR="00FC1D54" w:rsidRDefault="00FC1D54" w:rsidP="00FC1D54">
      <w:pPr>
        <w:rPr>
          <w:rFonts w:cs="Tahoma"/>
          <w:sz w:val="22"/>
        </w:rPr>
      </w:pPr>
    </w:p>
    <w:p w:rsidR="00FC1D54" w:rsidRPr="003168DF" w:rsidRDefault="00FC1D54" w:rsidP="00FC1D54">
      <w:pPr>
        <w:pStyle w:val="Heading1"/>
      </w:pPr>
      <w:bookmarkStart w:id="36" w:name="_Toc441594350"/>
      <w:bookmarkStart w:id="37" w:name="_Toc441596036"/>
      <w:r w:rsidRPr="003168DF">
        <w:t xml:space="preserve">SAP </w:t>
      </w:r>
      <w:r>
        <w:t xml:space="preserve">BW 7.01: </w:t>
      </w:r>
      <w:r w:rsidRPr="003168DF">
        <w:t>Migration</w:t>
      </w:r>
      <w:bookmarkEnd w:id="36"/>
      <w:bookmarkEnd w:id="37"/>
      <w:r w:rsidRPr="003168DF">
        <w:t xml:space="preserve"> </w:t>
      </w:r>
    </w:p>
    <w:p w:rsidR="00FC1D54" w:rsidRPr="003168DF" w:rsidRDefault="00FC1D54" w:rsidP="00FC1D54">
      <w:pPr>
        <w:rPr>
          <w:sz w:val="18"/>
          <w:szCs w:val="18"/>
        </w:rPr>
      </w:pPr>
    </w:p>
    <w:p w:rsidR="00FC1D54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FC1D54" w:rsidRPr="00FC1D54" w:rsidRDefault="00FC1D54" w:rsidP="008B0700">
      <w:pPr>
        <w:spacing w:before="0" w:after="0"/>
        <w:ind w:firstLine="708"/>
        <w:rPr>
          <w:rFonts w:cs="Tahoma"/>
          <w:sz w:val="22"/>
        </w:rPr>
      </w:pPr>
      <w:r w:rsidRPr="00FC1D54">
        <w:rPr>
          <w:rFonts w:cs="Tahoma"/>
          <w:sz w:val="22"/>
        </w:rPr>
        <w:t>Quelle: SAP BW 7.01/ Oracle 10.2.0.2 /SLES 10</w:t>
      </w:r>
    </w:p>
    <w:p w:rsidR="00FC1D54" w:rsidRDefault="00FC1D54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Pr="00A071B7">
        <w:rPr>
          <w:rFonts w:cs="Tahoma"/>
          <w:sz w:val="22"/>
        </w:rPr>
        <w:t xml:space="preserve">SAP </w:t>
      </w:r>
      <w:r>
        <w:rPr>
          <w:rFonts w:cs="Tahoma"/>
          <w:sz w:val="22"/>
        </w:rPr>
        <w:t xml:space="preserve">BW 7.01 </w:t>
      </w:r>
      <w:r w:rsidRPr="00A071B7">
        <w:rPr>
          <w:rFonts w:cs="Tahoma"/>
          <w:sz w:val="22"/>
        </w:rPr>
        <w:t>/ Oracle 11.2.0.</w:t>
      </w:r>
      <w:r>
        <w:rPr>
          <w:rFonts w:cs="Tahoma"/>
          <w:sz w:val="22"/>
        </w:rPr>
        <w:t>4</w:t>
      </w:r>
      <w:r w:rsidRPr="00A071B7">
        <w:rPr>
          <w:rFonts w:cs="Tahoma"/>
          <w:sz w:val="22"/>
        </w:rPr>
        <w:t xml:space="preserve"> 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DEV, </w:t>
      </w:r>
      <w:r>
        <w:rPr>
          <w:rFonts w:cs="Tahoma"/>
          <w:sz w:val="22"/>
        </w:rPr>
        <w:t xml:space="preserve">QAS, </w:t>
      </w:r>
      <w:r w:rsidRPr="00D0202B">
        <w:rPr>
          <w:rFonts w:cs="Tahoma"/>
          <w:sz w:val="22"/>
        </w:rPr>
        <w:t>PRD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FC1D54" w:rsidRPr="00D0202B" w:rsidRDefault="00FC1D54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Migration der SAP Systeme via </w:t>
      </w:r>
      <w:proofErr w:type="spellStart"/>
      <w:r w:rsidRPr="00D0202B">
        <w:rPr>
          <w:rFonts w:cs="Tahoma"/>
          <w:sz w:val="22"/>
        </w:rPr>
        <w:t>SAPInst</w:t>
      </w:r>
      <w:proofErr w:type="spellEnd"/>
      <w:r w:rsidRPr="00D0202B">
        <w:rPr>
          <w:rFonts w:cs="Tahoma"/>
          <w:sz w:val="22"/>
        </w:rPr>
        <w:t xml:space="preserve"> und </w:t>
      </w:r>
      <w:r>
        <w:rPr>
          <w:rFonts w:cs="Tahoma"/>
          <w:sz w:val="22"/>
        </w:rPr>
        <w:t>Migration</w:t>
      </w:r>
      <w:r w:rsidRPr="00D0202B">
        <w:rPr>
          <w:rFonts w:cs="Tahoma"/>
          <w:sz w:val="22"/>
        </w:rPr>
        <w:t xml:space="preserve"> Monitor 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Installation Zielsystem </w:t>
      </w:r>
      <w:proofErr w:type="spellStart"/>
      <w:r w:rsidRPr="00D0202B">
        <w:rPr>
          <w:rFonts w:cs="Tahoma"/>
          <w:sz w:val="22"/>
        </w:rPr>
        <w:t>RedHat</w:t>
      </w:r>
      <w:proofErr w:type="spellEnd"/>
      <w:r w:rsidRPr="00D0202B">
        <w:rPr>
          <w:rFonts w:cs="Tahoma"/>
          <w:sz w:val="22"/>
        </w:rPr>
        <w:t xml:space="preserve"> 6.x/</w:t>
      </w:r>
      <w:r>
        <w:rPr>
          <w:rFonts w:cs="Tahoma"/>
          <w:sz w:val="22"/>
        </w:rPr>
        <w:t>Oracle 11.2.0.4</w:t>
      </w:r>
    </w:p>
    <w:p w:rsidR="00FC1D54" w:rsidRPr="00EB0E11" w:rsidRDefault="00FC1D54" w:rsidP="008B0700">
      <w:pPr>
        <w:spacing w:before="0" w:after="0"/>
        <w:rPr>
          <w:rFonts w:cs="Tahoma"/>
          <w:sz w:val="22"/>
          <w:lang w:val="en-US"/>
        </w:rPr>
      </w:pPr>
      <w:r w:rsidRPr="00EB0E11">
        <w:rPr>
          <w:rFonts w:cs="Tahoma"/>
          <w:sz w:val="22"/>
          <w:lang w:val="en-US"/>
        </w:rPr>
        <w:t xml:space="preserve">- </w:t>
      </w:r>
      <w:r>
        <w:rPr>
          <w:rFonts w:cs="Tahoma"/>
          <w:sz w:val="22"/>
          <w:lang w:val="en-US"/>
        </w:rPr>
        <w:t xml:space="preserve">Export </w:t>
      </w:r>
      <w:proofErr w:type="spellStart"/>
      <w:r>
        <w:rPr>
          <w:rFonts w:cs="Tahoma"/>
          <w:sz w:val="22"/>
          <w:lang w:val="en-US"/>
        </w:rPr>
        <w:t>und</w:t>
      </w:r>
      <w:proofErr w:type="spellEnd"/>
      <w:r>
        <w:rPr>
          <w:rFonts w:cs="Tahoma"/>
          <w:sz w:val="22"/>
          <w:lang w:val="en-US"/>
        </w:rPr>
        <w:t xml:space="preserve"> Import via Migration Monitor</w:t>
      </w:r>
    </w:p>
    <w:p w:rsidR="00FC1D54" w:rsidRPr="00D0202B" w:rsidRDefault="00FC1D54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sz w:val="22"/>
          <w:lang w:val="en-US"/>
        </w:rPr>
        <w:t xml:space="preserve">- Migration </w:t>
      </w:r>
      <w:r>
        <w:rPr>
          <w:rFonts w:cs="Tahoma"/>
          <w:sz w:val="22"/>
          <w:lang w:val="en-US"/>
        </w:rPr>
        <w:t xml:space="preserve">und Table </w:t>
      </w:r>
      <w:r w:rsidRPr="00D0202B">
        <w:rPr>
          <w:rFonts w:cs="Tahoma"/>
          <w:sz w:val="22"/>
          <w:lang w:val="en-US"/>
        </w:rPr>
        <w:t xml:space="preserve">Checker </w:t>
      </w:r>
    </w:p>
    <w:p w:rsidR="00FC1D54" w:rsidRPr="00D0202B" w:rsidRDefault="00FC1D54" w:rsidP="008B0700">
      <w:pPr>
        <w:spacing w:before="0" w:after="0"/>
        <w:rPr>
          <w:rFonts w:cs="Tahoma"/>
          <w:sz w:val="22"/>
          <w:lang w:val="en-US"/>
        </w:rPr>
      </w:pPr>
      <w:r w:rsidRPr="00D0202B">
        <w:rPr>
          <w:rFonts w:cs="Tahoma"/>
          <w:b/>
          <w:sz w:val="22"/>
          <w:lang w:val="en-US"/>
        </w:rPr>
        <w:t>Tools:</w:t>
      </w:r>
      <w:r w:rsidRPr="00D0202B">
        <w:rPr>
          <w:rFonts w:cs="Tahoma"/>
          <w:sz w:val="22"/>
          <w:lang w:val="en-US"/>
        </w:rPr>
        <w:t xml:space="preserve"> </w:t>
      </w:r>
      <w:r>
        <w:rPr>
          <w:rFonts w:cs="Tahoma"/>
          <w:sz w:val="22"/>
          <w:lang w:val="en-US"/>
        </w:rPr>
        <w:t>Distribution</w:t>
      </w:r>
      <w:r w:rsidRPr="00D0202B">
        <w:rPr>
          <w:rFonts w:cs="Tahoma"/>
          <w:sz w:val="22"/>
          <w:lang w:val="en-US"/>
        </w:rPr>
        <w:t xml:space="preserve"> Monitor, Migration Checker</w:t>
      </w:r>
    </w:p>
    <w:p w:rsidR="00FC1D54" w:rsidRPr="003168DF" w:rsidRDefault="00FC1D54" w:rsidP="008B0700">
      <w:pPr>
        <w:spacing w:before="0" w:after="0"/>
        <w:rPr>
          <w:rFonts w:cs="Tahoma"/>
          <w:sz w:val="22"/>
        </w:rPr>
      </w:pPr>
      <w:r w:rsidRPr="003168DF">
        <w:rPr>
          <w:rFonts w:cs="Tahoma"/>
          <w:b/>
          <w:sz w:val="22"/>
        </w:rPr>
        <w:t>Projektaufwand</w:t>
      </w:r>
      <w:r>
        <w:rPr>
          <w:rFonts w:cs="Tahoma"/>
          <w:sz w:val="22"/>
        </w:rPr>
        <w:t xml:space="preserve">: </w:t>
      </w:r>
      <w:proofErr w:type="gramStart"/>
      <w:r>
        <w:rPr>
          <w:rFonts w:cs="Tahoma"/>
          <w:sz w:val="22"/>
        </w:rPr>
        <w:t>10</w:t>
      </w:r>
      <w:r w:rsidRPr="003168DF">
        <w:rPr>
          <w:rFonts w:cs="Tahoma"/>
          <w:sz w:val="22"/>
        </w:rPr>
        <w:t xml:space="preserve">  MT</w:t>
      </w:r>
      <w:proofErr w:type="gramEnd"/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Pr="00D0202B">
        <w:rPr>
          <w:rFonts w:cs="Tahoma"/>
          <w:sz w:val="22"/>
        </w:rPr>
        <w:t>: IT-Dienstleister</w:t>
      </w:r>
    </w:p>
    <w:p w:rsidR="00FC1D54" w:rsidRPr="00D0202B" w:rsidRDefault="00FC1D54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>
        <w:rPr>
          <w:rFonts w:cs="Tahoma"/>
          <w:sz w:val="22"/>
        </w:rPr>
        <w:t xml:space="preserve"> 01/2015</w:t>
      </w:r>
      <w:r w:rsidRPr="00D0202B">
        <w:rPr>
          <w:rFonts w:cs="Tahoma"/>
          <w:sz w:val="22"/>
        </w:rPr>
        <w:t xml:space="preserve"> – </w:t>
      </w:r>
      <w:r>
        <w:rPr>
          <w:rFonts w:cs="Tahoma"/>
          <w:sz w:val="22"/>
        </w:rPr>
        <w:t>03/2015</w:t>
      </w:r>
    </w:p>
    <w:p w:rsidR="00EB0E11" w:rsidRPr="00337A7C" w:rsidRDefault="004D43B0" w:rsidP="00EB0E11">
      <w:pPr>
        <w:pStyle w:val="Heading1"/>
      </w:pPr>
      <w:bookmarkStart w:id="38" w:name="_Toc441594351"/>
      <w:bookmarkStart w:id="39" w:name="_Toc441596037"/>
      <w:r w:rsidRPr="00337A7C">
        <w:t>SAP ERP 6.0 EHP7: Upgrade</w:t>
      </w:r>
      <w:bookmarkEnd w:id="38"/>
      <w:bookmarkEnd w:id="39"/>
      <w:r w:rsidR="00EB0E11" w:rsidRPr="00337A7C">
        <w:t xml:space="preserve"> </w:t>
      </w:r>
    </w:p>
    <w:p w:rsidR="00EB0E11" w:rsidRPr="00337A7C" w:rsidRDefault="00EB0E11" w:rsidP="00EB0E11">
      <w:pPr>
        <w:rPr>
          <w:sz w:val="18"/>
          <w:szCs w:val="18"/>
        </w:rPr>
      </w:pPr>
    </w:p>
    <w:p w:rsidR="00EB0E11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Systemlandschaft:</w:t>
      </w:r>
      <w:r>
        <w:rPr>
          <w:rFonts w:cs="Tahoma"/>
          <w:sz w:val="22"/>
        </w:rPr>
        <w:t xml:space="preserve"> </w:t>
      </w:r>
    </w:p>
    <w:p w:rsidR="00EB0E11" w:rsidRPr="00337A7C" w:rsidRDefault="004D43B0" w:rsidP="008B0700">
      <w:pPr>
        <w:spacing w:before="0" w:after="0"/>
        <w:ind w:firstLine="708"/>
        <w:rPr>
          <w:rFonts w:cs="Tahoma"/>
          <w:sz w:val="22"/>
        </w:rPr>
      </w:pPr>
      <w:r w:rsidRPr="00337A7C">
        <w:rPr>
          <w:rFonts w:cs="Tahoma"/>
          <w:sz w:val="22"/>
        </w:rPr>
        <w:t>Quelle: SAP ERP 6.0 EHP6/Oracle 11.2.0.3</w:t>
      </w:r>
      <w:r w:rsidR="00EB0E11" w:rsidRPr="00337A7C">
        <w:rPr>
          <w:rFonts w:cs="Tahoma"/>
          <w:sz w:val="22"/>
        </w:rPr>
        <w:t>/</w:t>
      </w:r>
      <w:proofErr w:type="spellStart"/>
      <w:r w:rsidRPr="00337A7C">
        <w:rPr>
          <w:rFonts w:cs="Tahoma"/>
          <w:sz w:val="22"/>
        </w:rPr>
        <w:t>RedHat</w:t>
      </w:r>
      <w:proofErr w:type="spellEnd"/>
      <w:r w:rsidRPr="00337A7C">
        <w:rPr>
          <w:rFonts w:cs="Tahoma"/>
          <w:sz w:val="22"/>
        </w:rPr>
        <w:t xml:space="preserve"> Linux</w:t>
      </w:r>
    </w:p>
    <w:p w:rsidR="00EB0E11" w:rsidRDefault="00EB0E11" w:rsidP="008B0700">
      <w:pPr>
        <w:spacing w:before="0" w:after="0"/>
        <w:ind w:firstLine="708"/>
        <w:rPr>
          <w:rFonts w:cs="Tahoma"/>
          <w:sz w:val="22"/>
        </w:rPr>
      </w:pPr>
      <w:r w:rsidRPr="00082FCD">
        <w:rPr>
          <w:rFonts w:cs="Tahoma"/>
          <w:sz w:val="22"/>
        </w:rPr>
        <w:t xml:space="preserve">Ziel: </w:t>
      </w:r>
      <w:r w:rsidR="004D43B0">
        <w:rPr>
          <w:rFonts w:cs="Tahoma"/>
          <w:sz w:val="22"/>
        </w:rPr>
        <w:t>SAP ERP 6.0 EHP7</w:t>
      </w:r>
      <w:r>
        <w:rPr>
          <w:rFonts w:cs="Tahoma"/>
          <w:sz w:val="22"/>
        </w:rPr>
        <w:t>/Oracle 11.2.0.4/</w:t>
      </w:r>
      <w:proofErr w:type="spellStart"/>
      <w:r>
        <w:rPr>
          <w:rFonts w:cs="Tahoma"/>
          <w:sz w:val="22"/>
        </w:rPr>
        <w:t>RedHat</w:t>
      </w:r>
      <w:proofErr w:type="spellEnd"/>
      <w:r>
        <w:rPr>
          <w:rFonts w:cs="Tahoma"/>
          <w:sz w:val="22"/>
        </w:rPr>
        <w:t xml:space="preserve"> Linux</w:t>
      </w:r>
    </w:p>
    <w:p w:rsidR="00EB0E11" w:rsidRPr="00D0202B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Systeme:</w:t>
      </w:r>
      <w:r w:rsidRPr="00D0202B">
        <w:rPr>
          <w:rFonts w:cs="Tahoma"/>
          <w:sz w:val="22"/>
        </w:rPr>
        <w:t xml:space="preserve"> </w:t>
      </w:r>
      <w:r w:rsidR="004D43B0">
        <w:rPr>
          <w:rFonts w:cs="Tahoma"/>
          <w:sz w:val="22"/>
        </w:rPr>
        <w:t>DEV</w:t>
      </w:r>
      <w:r>
        <w:rPr>
          <w:rFonts w:cs="Tahoma"/>
          <w:sz w:val="22"/>
        </w:rPr>
        <w:t xml:space="preserve">, </w:t>
      </w:r>
      <w:r w:rsidRPr="00D0202B">
        <w:rPr>
          <w:rFonts w:cs="Tahoma"/>
          <w:sz w:val="22"/>
        </w:rPr>
        <w:t>PRD</w:t>
      </w:r>
    </w:p>
    <w:p w:rsidR="00EB0E11" w:rsidRPr="00D0202B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Rolle:</w:t>
      </w:r>
      <w:r w:rsidRPr="00D0202B">
        <w:rPr>
          <w:rFonts w:cs="Tahoma"/>
          <w:sz w:val="22"/>
        </w:rPr>
        <w:t xml:space="preserve"> Technische Durchführung</w:t>
      </w:r>
    </w:p>
    <w:p w:rsidR="00EB0E11" w:rsidRPr="00D0202B" w:rsidRDefault="00EB0E11" w:rsidP="008B0700">
      <w:pPr>
        <w:spacing w:before="0" w:after="0"/>
        <w:rPr>
          <w:rFonts w:cs="Tahoma"/>
          <w:b/>
          <w:sz w:val="22"/>
        </w:rPr>
      </w:pPr>
      <w:r w:rsidRPr="00D0202B">
        <w:rPr>
          <w:rFonts w:cs="Tahoma"/>
          <w:b/>
          <w:sz w:val="22"/>
        </w:rPr>
        <w:t>Beschreibung:</w:t>
      </w:r>
    </w:p>
    <w:p w:rsidR="00EB0E11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sz w:val="22"/>
        </w:rPr>
        <w:t xml:space="preserve">- </w:t>
      </w:r>
      <w:r w:rsidR="004D43B0">
        <w:rPr>
          <w:rFonts w:cs="Tahoma"/>
          <w:sz w:val="22"/>
        </w:rPr>
        <w:t>Upgrade der Datenbank</w:t>
      </w:r>
    </w:p>
    <w:p w:rsidR="004D43B0" w:rsidRPr="004D43B0" w:rsidRDefault="004D43B0" w:rsidP="008B0700">
      <w:pPr>
        <w:spacing w:before="0" w:after="0"/>
        <w:rPr>
          <w:rFonts w:cs="Tahoma"/>
          <w:sz w:val="22"/>
        </w:rPr>
      </w:pPr>
      <w:r>
        <w:rPr>
          <w:rFonts w:cs="Tahoma"/>
          <w:sz w:val="22"/>
        </w:rPr>
        <w:t>- Update des SAP Systems</w:t>
      </w:r>
    </w:p>
    <w:p w:rsidR="00EB0E11" w:rsidRPr="00337A7C" w:rsidRDefault="00EB0E11" w:rsidP="008B0700">
      <w:pPr>
        <w:spacing w:before="0" w:after="0"/>
        <w:rPr>
          <w:rFonts w:cs="Tahoma"/>
          <w:sz w:val="22"/>
        </w:rPr>
      </w:pPr>
      <w:r w:rsidRPr="00337A7C">
        <w:rPr>
          <w:rFonts w:cs="Tahoma"/>
          <w:b/>
          <w:sz w:val="22"/>
        </w:rPr>
        <w:t>Projektaufwand</w:t>
      </w:r>
      <w:r w:rsidRPr="00337A7C">
        <w:rPr>
          <w:rFonts w:cs="Tahoma"/>
          <w:sz w:val="22"/>
        </w:rPr>
        <w:t xml:space="preserve">: </w:t>
      </w:r>
      <w:proofErr w:type="gramStart"/>
      <w:r w:rsidRPr="00337A7C">
        <w:rPr>
          <w:rFonts w:cs="Tahoma"/>
          <w:sz w:val="22"/>
        </w:rPr>
        <w:t>10  MT</w:t>
      </w:r>
      <w:proofErr w:type="gramEnd"/>
    </w:p>
    <w:p w:rsidR="00EB0E11" w:rsidRPr="00D0202B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Branche</w:t>
      </w:r>
      <w:r w:rsidR="004D43B0">
        <w:rPr>
          <w:rFonts w:cs="Tahoma"/>
          <w:sz w:val="22"/>
        </w:rPr>
        <w:t>: Produktionsunternehmen</w:t>
      </w:r>
    </w:p>
    <w:p w:rsidR="00EB0E11" w:rsidRPr="00D0202B" w:rsidRDefault="00EB0E11" w:rsidP="008B0700">
      <w:pPr>
        <w:spacing w:before="0" w:after="0"/>
        <w:rPr>
          <w:rFonts w:cs="Tahoma"/>
          <w:sz w:val="22"/>
        </w:rPr>
      </w:pPr>
      <w:r w:rsidRPr="00D0202B">
        <w:rPr>
          <w:rFonts w:cs="Tahoma"/>
          <w:b/>
          <w:sz w:val="22"/>
        </w:rPr>
        <w:t>Zeitraum:</w:t>
      </w:r>
      <w:r w:rsidR="004D43B0">
        <w:rPr>
          <w:rFonts w:cs="Tahoma"/>
          <w:sz w:val="22"/>
        </w:rPr>
        <w:t xml:space="preserve"> 02/2015</w:t>
      </w:r>
      <w:r w:rsidRPr="00D0202B">
        <w:rPr>
          <w:rFonts w:cs="Tahoma"/>
          <w:sz w:val="22"/>
        </w:rPr>
        <w:t xml:space="preserve"> – </w:t>
      </w:r>
      <w:r w:rsidR="004D43B0">
        <w:rPr>
          <w:rFonts w:cs="Tahoma"/>
          <w:sz w:val="22"/>
        </w:rPr>
        <w:t>06/2015</w:t>
      </w:r>
    </w:p>
    <w:p w:rsidR="008373D9" w:rsidRDefault="008373D9" w:rsidP="0019440E">
      <w:pPr>
        <w:rPr>
          <w:rFonts w:cs="Tahoma"/>
        </w:rPr>
      </w:pPr>
    </w:p>
    <w:p w:rsidR="004D43B0" w:rsidRDefault="004D43B0" w:rsidP="0019440E">
      <w:pPr>
        <w:rPr>
          <w:rFonts w:cs="Tahoma"/>
        </w:rPr>
      </w:pPr>
    </w:p>
    <w:bookmarkEnd w:id="5"/>
    <w:bookmarkEnd w:id="4"/>
    <w:bookmarkEnd w:id="3"/>
    <w:bookmarkEnd w:id="2"/>
    <w:p w:rsidR="004D43B0" w:rsidRDefault="004D43B0" w:rsidP="0019440E">
      <w:pPr>
        <w:rPr>
          <w:rFonts w:cs="Tahoma"/>
        </w:rPr>
      </w:pPr>
    </w:p>
    <w:sectPr w:rsidR="004D43B0" w:rsidSect="008B0700">
      <w:headerReference w:type="default" r:id="rId11"/>
      <w:footerReference w:type="default" r:id="rId12"/>
      <w:pgSz w:w="11907" w:h="16839" w:code="9"/>
      <w:pgMar w:top="1440" w:right="1080" w:bottom="1440" w:left="1080" w:header="113" w:footer="227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E4" w:rsidRDefault="00AD66E4" w:rsidP="00F613FF">
      <w:r>
        <w:separator/>
      </w:r>
    </w:p>
  </w:endnote>
  <w:endnote w:type="continuationSeparator" w:id="0">
    <w:p w:rsidR="00AD66E4" w:rsidRDefault="00AD66E4" w:rsidP="00F6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57 Condensed">
    <w:panose1 w:val="020B06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swald">
    <w:panose1 w:val="02000303000000000000"/>
    <w:charset w:val="00"/>
    <w:family w:val="auto"/>
    <w:pitch w:val="variable"/>
    <w:sig w:usb0="A00000E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3E1" w:rsidRPr="001543E1" w:rsidRDefault="001543E1" w:rsidP="001543E1">
    <w:pPr>
      <w:pStyle w:val="Footer"/>
      <w:spacing w:line="276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3B40F" wp14:editId="526F6948">
              <wp:simplePos x="0" y="0"/>
              <wp:positionH relativeFrom="margin">
                <wp:align>right</wp:align>
              </wp:positionH>
              <wp:positionV relativeFrom="paragraph">
                <wp:posOffset>157480</wp:posOffset>
              </wp:positionV>
              <wp:extent cx="6156960" cy="0"/>
              <wp:effectExtent l="0" t="0" r="34290" b="19050"/>
              <wp:wrapNone/>
              <wp:docPr id="4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69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B8B8B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2B0DDC" id="Gerade Verbindu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6pt,12.4pt" to="918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" strokecolor="#b8b8b8">
              <w10:wrap anchorx="margin"/>
            </v:line>
          </w:pict>
        </mc:Fallback>
      </mc:AlternateContent>
    </w:r>
    <w:r>
      <w:br/>
    </w:r>
    <w:r w:rsidRPr="00B30F96">
      <w:rPr>
        <w:sz w:val="20"/>
        <w:szCs w:val="20"/>
      </w:rPr>
      <w:t xml:space="preserve">KUEHBERGER IT GmbH &amp; Co. KG, Am Kiefernhang 5, 65817 Bremthal, </w:t>
    </w:r>
    <w:r>
      <w:rPr>
        <w:sz w:val="20"/>
        <w:szCs w:val="20"/>
      </w:rPr>
      <w:br/>
    </w:r>
    <w:r w:rsidRPr="00B30F96">
      <w:rPr>
        <w:sz w:val="20"/>
        <w:szCs w:val="20"/>
      </w:rPr>
      <w:t>www.kuehberger-it.de</w:t>
    </w:r>
    <w:r>
      <w:rPr>
        <w:sz w:val="20"/>
        <w:szCs w:val="20"/>
      </w:rPr>
      <w:t>,</w:t>
    </w:r>
    <w:r w:rsidRPr="00B30F96">
      <w:rPr>
        <w:sz w:val="20"/>
        <w:szCs w:val="20"/>
      </w:rPr>
      <w:t xml:space="preserve"> Info@kuehberger-it.de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E4" w:rsidRDefault="00AD66E4" w:rsidP="00F613FF">
      <w:r>
        <w:separator/>
      </w:r>
    </w:p>
  </w:footnote>
  <w:footnote w:type="continuationSeparator" w:id="0">
    <w:p w:rsidR="00AD66E4" w:rsidRDefault="00AD66E4" w:rsidP="00F6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3E1" w:rsidRPr="00963D56" w:rsidRDefault="001543E1" w:rsidP="00963D56">
    <w:pPr>
      <w:pStyle w:val="Header"/>
      <w:ind w:left="1128" w:firstLine="4536"/>
      <w:jc w:val="center"/>
      <w:rPr>
        <w:color w:val="B8CCE4"/>
      </w:rPr>
    </w:pPr>
    <w:r w:rsidRPr="00B41AB4">
      <w:rPr>
        <w:noProof/>
        <w:color w:val="B8CCE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79E3DCF" wp14:editId="0CB61F5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E1" w:rsidRDefault="001543E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E3DCF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left:0;text-align:left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1543E1" w:rsidRDefault="001543E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B41AB4">
      <w:rPr>
        <w:noProof/>
        <w:color w:val="B8CCE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DD313C" wp14:editId="5DB6A27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19050" b="23495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1543E1" w:rsidRPr="0068299F" w:rsidRDefault="001543E1">
                          <w:pPr>
                            <w:rPr>
                              <w:rStyle w:val="Heading2Char"/>
                            </w:rPr>
                          </w:pP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fldChar w:fldCharType="begin"/>
                          </w: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fldChar w:fldCharType="separate"/>
                          </w:r>
                          <w:r w:rsidR="00A57B5A">
                            <w:rPr>
                              <w:rFonts w:ascii="Verdana" w:hAnsi="Verdana"/>
                              <w:noProof/>
                              <w14:numForm w14:val="lining"/>
                            </w:rPr>
                            <w:t>7</w:t>
                          </w:r>
                          <w:r w:rsidRPr="00B41AB4">
                            <w:rPr>
                              <w:rFonts w:ascii="Verdana" w:hAnsi="Verdana"/>
                              <w:noProof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313C" id="Text Box 476" o:spid="_x0000_s1027" type="#_x0000_t202" style="position:absolute;left:0;text-align:left;margin-left:20.8pt;margin-top:0;width:1in;height:13.45pt;z-index:25165721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" o:allowincell="f" fillcolor="#f2f2f2 [3052]" strokecolor="#f2f2f2 [3052]">
              <v:textbox style="mso-fit-shape-to-text:t" inset=",0,,0">
                <w:txbxContent>
                  <w:p w:rsidR="001543E1" w:rsidRPr="0068299F" w:rsidRDefault="001543E1">
                    <w:pPr>
                      <w:rPr>
                        <w:rStyle w:val="Heading2Char"/>
                      </w:rPr>
                    </w:pPr>
                    <w:r w:rsidRPr="00B41AB4">
                      <w:rPr>
                        <w:rFonts w:ascii="Verdana" w:hAnsi="Verdana"/>
                        <w14:numForm w14:val="lining"/>
                      </w:rPr>
                      <w:fldChar w:fldCharType="begin"/>
                    </w:r>
                    <w:r w:rsidRPr="00B41AB4">
                      <w:rPr>
                        <w:rFonts w:ascii="Verdana" w:hAnsi="Verdana"/>
                        <w14:numForm w14:val="lining"/>
                      </w:rPr>
                      <w:instrText xml:space="preserve"> PAGE   \* MERGEFORMAT </w:instrText>
                    </w:r>
                    <w:r w:rsidRPr="00B41AB4">
                      <w:rPr>
                        <w:rFonts w:ascii="Verdana" w:hAnsi="Verdana"/>
                        <w14:numForm w14:val="lining"/>
                      </w:rPr>
                      <w:fldChar w:fldCharType="separate"/>
                    </w:r>
                    <w:r w:rsidR="00A57B5A">
                      <w:rPr>
                        <w:rFonts w:ascii="Verdana" w:hAnsi="Verdana"/>
                        <w:noProof/>
                        <w14:numForm w14:val="lining"/>
                      </w:rPr>
                      <w:t>7</w:t>
                    </w:r>
                    <w:r w:rsidRPr="00B41AB4">
                      <w:rPr>
                        <w:rFonts w:ascii="Verdana" w:hAnsi="Verdana"/>
                        <w:noProof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EE11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3E5D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907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62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09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16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4F0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4B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B2D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B2D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B3902"/>
    <w:multiLevelType w:val="hybridMultilevel"/>
    <w:tmpl w:val="AA50500A"/>
    <w:lvl w:ilvl="0" w:tplc="97146BE4">
      <w:numFmt w:val="bullet"/>
      <w:lvlText w:val="-"/>
      <w:lvlJc w:val="left"/>
      <w:pPr>
        <w:ind w:left="432" w:hanging="360"/>
      </w:pPr>
      <w:rPr>
        <w:rFonts w:ascii="Verdana" w:eastAsiaTheme="minorEastAsia" w:hAnsi="Verdana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3431E68"/>
    <w:multiLevelType w:val="multilevel"/>
    <w:tmpl w:val="76C02AA8"/>
    <w:lvl w:ilvl="0">
      <w:start w:val="1966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1">
      <w:start w:val="1978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"/>
        </w:tabs>
        <w:ind w:left="2124" w:hanging="2124"/>
      </w:pPr>
      <w:rPr>
        <w:rFonts w:cs="Times New Roman" w:hint="default"/>
      </w:rPr>
    </w:lvl>
  </w:abstractNum>
  <w:abstractNum w:abstractNumId="12" w15:restartNumberingAfterBreak="0">
    <w:nsid w:val="1469266B"/>
    <w:multiLevelType w:val="hybridMultilevel"/>
    <w:tmpl w:val="447231C6"/>
    <w:lvl w:ilvl="0" w:tplc="5284F4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168A3"/>
    <w:multiLevelType w:val="hybridMultilevel"/>
    <w:tmpl w:val="1F1E39DE"/>
    <w:lvl w:ilvl="0" w:tplc="5284F4F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8C5383"/>
    <w:multiLevelType w:val="hybridMultilevel"/>
    <w:tmpl w:val="6C6CFDD8"/>
    <w:lvl w:ilvl="0" w:tplc="9B520BAE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1B86087C"/>
    <w:multiLevelType w:val="hybridMultilevel"/>
    <w:tmpl w:val="46CC565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D0C7C6E"/>
    <w:multiLevelType w:val="hybridMultilevel"/>
    <w:tmpl w:val="B80C4452"/>
    <w:lvl w:ilvl="0" w:tplc="ADB2374C">
      <w:start w:val="197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E03F3B"/>
    <w:multiLevelType w:val="hybridMultilevel"/>
    <w:tmpl w:val="E558E7B8"/>
    <w:lvl w:ilvl="0" w:tplc="9E5A89B4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819AD"/>
    <w:multiLevelType w:val="hybridMultilevel"/>
    <w:tmpl w:val="2F2E817A"/>
    <w:lvl w:ilvl="0" w:tplc="0E04292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C61F3"/>
    <w:multiLevelType w:val="hybridMultilevel"/>
    <w:tmpl w:val="F550C372"/>
    <w:lvl w:ilvl="0" w:tplc="5284F4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715B8"/>
    <w:multiLevelType w:val="hybridMultilevel"/>
    <w:tmpl w:val="816EF3BA"/>
    <w:lvl w:ilvl="0" w:tplc="E264C6B4">
      <w:numFmt w:val="bullet"/>
      <w:lvlText w:val="-"/>
      <w:lvlJc w:val="left"/>
      <w:pPr>
        <w:ind w:left="1068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ECF7DE5"/>
    <w:multiLevelType w:val="hybridMultilevel"/>
    <w:tmpl w:val="6FBCE52A"/>
    <w:lvl w:ilvl="0" w:tplc="2EF841B6">
      <w:start w:val="196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7E3DF4"/>
    <w:multiLevelType w:val="hybridMultilevel"/>
    <w:tmpl w:val="F284699E"/>
    <w:lvl w:ilvl="0" w:tplc="9E5A89B4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A4D80"/>
    <w:multiLevelType w:val="hybridMultilevel"/>
    <w:tmpl w:val="CEF63EAE"/>
    <w:lvl w:ilvl="0" w:tplc="D0DAE5E2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73167AF"/>
    <w:multiLevelType w:val="hybridMultilevel"/>
    <w:tmpl w:val="55E8007A"/>
    <w:lvl w:ilvl="0" w:tplc="CC8CA18E">
      <w:start w:val="197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A40272"/>
    <w:multiLevelType w:val="hybridMultilevel"/>
    <w:tmpl w:val="D84684F0"/>
    <w:lvl w:ilvl="0" w:tplc="5284F4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180"/>
    <w:multiLevelType w:val="hybridMultilevel"/>
    <w:tmpl w:val="4E707E3A"/>
    <w:lvl w:ilvl="0" w:tplc="5284F4F8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95F590F"/>
    <w:multiLevelType w:val="hybridMultilevel"/>
    <w:tmpl w:val="D7DEF20C"/>
    <w:lvl w:ilvl="0" w:tplc="F3FE1C1C">
      <w:start w:val="1966"/>
      <w:numFmt w:val="decimal"/>
      <w:lvlText w:val="%1-"/>
      <w:lvlJc w:val="left"/>
      <w:pPr>
        <w:tabs>
          <w:tab w:val="num" w:pos="864"/>
        </w:tabs>
        <w:ind w:left="864" w:hanging="504"/>
      </w:pPr>
      <w:rPr>
        <w:rFonts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B25990"/>
    <w:multiLevelType w:val="hybridMultilevel"/>
    <w:tmpl w:val="69EC0676"/>
    <w:lvl w:ilvl="0" w:tplc="9E5A89B4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9E36E1D"/>
    <w:multiLevelType w:val="hybridMultilevel"/>
    <w:tmpl w:val="2326D3CE"/>
    <w:lvl w:ilvl="0" w:tplc="9E5A89B4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3030F"/>
    <w:multiLevelType w:val="hybridMultilevel"/>
    <w:tmpl w:val="DA544F0E"/>
    <w:lvl w:ilvl="0" w:tplc="52BAF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932BA"/>
    <w:multiLevelType w:val="hybridMultilevel"/>
    <w:tmpl w:val="6002B77A"/>
    <w:lvl w:ilvl="0" w:tplc="27427776"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E7F5FE3"/>
    <w:multiLevelType w:val="hybridMultilevel"/>
    <w:tmpl w:val="C2EA29F6"/>
    <w:lvl w:ilvl="0" w:tplc="5284F4F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397181"/>
    <w:multiLevelType w:val="hybridMultilevel"/>
    <w:tmpl w:val="3796D3F2"/>
    <w:lvl w:ilvl="0" w:tplc="40AC561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30BBC"/>
    <w:multiLevelType w:val="hybridMultilevel"/>
    <w:tmpl w:val="6EAE8E10"/>
    <w:lvl w:ilvl="0" w:tplc="2C2C14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7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28"/>
  </w:num>
  <w:num w:numId="18">
    <w:abstractNumId w:val="31"/>
  </w:num>
  <w:num w:numId="19">
    <w:abstractNumId w:val="26"/>
  </w:num>
  <w:num w:numId="20">
    <w:abstractNumId w:val="23"/>
  </w:num>
  <w:num w:numId="21">
    <w:abstractNumId w:val="12"/>
  </w:num>
  <w:num w:numId="22">
    <w:abstractNumId w:val="25"/>
  </w:num>
  <w:num w:numId="23">
    <w:abstractNumId w:val="13"/>
  </w:num>
  <w:num w:numId="24">
    <w:abstractNumId w:val="32"/>
  </w:num>
  <w:num w:numId="25">
    <w:abstractNumId w:val="19"/>
  </w:num>
  <w:num w:numId="26">
    <w:abstractNumId w:val="15"/>
  </w:num>
  <w:num w:numId="27">
    <w:abstractNumId w:val="17"/>
  </w:num>
  <w:num w:numId="28">
    <w:abstractNumId w:val="29"/>
  </w:num>
  <w:num w:numId="29">
    <w:abstractNumId w:val="22"/>
  </w:num>
  <w:num w:numId="30">
    <w:abstractNumId w:val="20"/>
  </w:num>
  <w:num w:numId="31">
    <w:abstractNumId w:val="34"/>
  </w:num>
  <w:num w:numId="32">
    <w:abstractNumId w:val="10"/>
  </w:num>
  <w:num w:numId="33">
    <w:abstractNumId w:val="18"/>
  </w:num>
  <w:num w:numId="34">
    <w:abstractNumId w:val="33"/>
  </w:num>
  <w:num w:numId="35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B"/>
    <w:rsid w:val="0000758E"/>
    <w:rsid w:val="00010CAD"/>
    <w:rsid w:val="00015FBB"/>
    <w:rsid w:val="0001604D"/>
    <w:rsid w:val="00030EC4"/>
    <w:rsid w:val="000378DB"/>
    <w:rsid w:val="00042EDC"/>
    <w:rsid w:val="00054F25"/>
    <w:rsid w:val="00061FBB"/>
    <w:rsid w:val="000627CA"/>
    <w:rsid w:val="0007486B"/>
    <w:rsid w:val="0008034F"/>
    <w:rsid w:val="00082FCD"/>
    <w:rsid w:val="00091A5D"/>
    <w:rsid w:val="000959F1"/>
    <w:rsid w:val="000B735F"/>
    <w:rsid w:val="000C415A"/>
    <w:rsid w:val="000D1DE4"/>
    <w:rsid w:val="000D642B"/>
    <w:rsid w:val="000E3A5C"/>
    <w:rsid w:val="001019B6"/>
    <w:rsid w:val="00112195"/>
    <w:rsid w:val="0012680A"/>
    <w:rsid w:val="00126F6F"/>
    <w:rsid w:val="001543E1"/>
    <w:rsid w:val="00155A9A"/>
    <w:rsid w:val="0017023C"/>
    <w:rsid w:val="00172F10"/>
    <w:rsid w:val="001828D0"/>
    <w:rsid w:val="00182B0B"/>
    <w:rsid w:val="00187C0B"/>
    <w:rsid w:val="001914CA"/>
    <w:rsid w:val="0019440E"/>
    <w:rsid w:val="00196853"/>
    <w:rsid w:val="001B1E89"/>
    <w:rsid w:val="001B6D5D"/>
    <w:rsid w:val="001C4C3C"/>
    <w:rsid w:val="001D0E99"/>
    <w:rsid w:val="001E444A"/>
    <w:rsid w:val="001E4B85"/>
    <w:rsid w:val="00211C4E"/>
    <w:rsid w:val="00220E07"/>
    <w:rsid w:val="00232297"/>
    <w:rsid w:val="002507D1"/>
    <w:rsid w:val="00252C82"/>
    <w:rsid w:val="0025617A"/>
    <w:rsid w:val="002942B1"/>
    <w:rsid w:val="00296057"/>
    <w:rsid w:val="002B2DE9"/>
    <w:rsid w:val="002B79CC"/>
    <w:rsid w:val="002C31B2"/>
    <w:rsid w:val="002D00EA"/>
    <w:rsid w:val="002D1A97"/>
    <w:rsid w:val="002E0AC5"/>
    <w:rsid w:val="002F0360"/>
    <w:rsid w:val="002F20F2"/>
    <w:rsid w:val="002F6EA8"/>
    <w:rsid w:val="0030238D"/>
    <w:rsid w:val="00316146"/>
    <w:rsid w:val="003168DF"/>
    <w:rsid w:val="00316B7F"/>
    <w:rsid w:val="00317A7A"/>
    <w:rsid w:val="00336ED7"/>
    <w:rsid w:val="00337A7C"/>
    <w:rsid w:val="00360DC0"/>
    <w:rsid w:val="00365FCE"/>
    <w:rsid w:val="0037656B"/>
    <w:rsid w:val="003915A6"/>
    <w:rsid w:val="003920D8"/>
    <w:rsid w:val="00395E24"/>
    <w:rsid w:val="003A0A6B"/>
    <w:rsid w:val="003A5C59"/>
    <w:rsid w:val="003B1F92"/>
    <w:rsid w:val="003B3E02"/>
    <w:rsid w:val="003D0783"/>
    <w:rsid w:val="003D6567"/>
    <w:rsid w:val="003E376C"/>
    <w:rsid w:val="003F4E6F"/>
    <w:rsid w:val="00404FAF"/>
    <w:rsid w:val="004063BC"/>
    <w:rsid w:val="00407E90"/>
    <w:rsid w:val="004128EC"/>
    <w:rsid w:val="00412F10"/>
    <w:rsid w:val="00437786"/>
    <w:rsid w:val="00442C4C"/>
    <w:rsid w:val="00461CDD"/>
    <w:rsid w:val="0046250B"/>
    <w:rsid w:val="00494413"/>
    <w:rsid w:val="004A1C15"/>
    <w:rsid w:val="004A2B7B"/>
    <w:rsid w:val="004C26D5"/>
    <w:rsid w:val="004C3732"/>
    <w:rsid w:val="004C7926"/>
    <w:rsid w:val="004C7D0B"/>
    <w:rsid w:val="004D361F"/>
    <w:rsid w:val="004D3902"/>
    <w:rsid w:val="004D43B0"/>
    <w:rsid w:val="004E1B34"/>
    <w:rsid w:val="004F20DC"/>
    <w:rsid w:val="004F40B1"/>
    <w:rsid w:val="00504828"/>
    <w:rsid w:val="005433DB"/>
    <w:rsid w:val="0055263D"/>
    <w:rsid w:val="00562B92"/>
    <w:rsid w:val="00563AFC"/>
    <w:rsid w:val="005658EA"/>
    <w:rsid w:val="0057661A"/>
    <w:rsid w:val="00577B1F"/>
    <w:rsid w:val="005A0044"/>
    <w:rsid w:val="005B0749"/>
    <w:rsid w:val="005C1E25"/>
    <w:rsid w:val="005E654D"/>
    <w:rsid w:val="005F52A6"/>
    <w:rsid w:val="006211CD"/>
    <w:rsid w:val="00627F06"/>
    <w:rsid w:val="00646F23"/>
    <w:rsid w:val="0065319F"/>
    <w:rsid w:val="006607C3"/>
    <w:rsid w:val="006668AB"/>
    <w:rsid w:val="0067049B"/>
    <w:rsid w:val="00681080"/>
    <w:rsid w:val="0068299F"/>
    <w:rsid w:val="0069011F"/>
    <w:rsid w:val="00693797"/>
    <w:rsid w:val="00694F57"/>
    <w:rsid w:val="006D2B89"/>
    <w:rsid w:val="006F2DB8"/>
    <w:rsid w:val="006F36D0"/>
    <w:rsid w:val="00700934"/>
    <w:rsid w:val="00705B54"/>
    <w:rsid w:val="007155E3"/>
    <w:rsid w:val="007164B1"/>
    <w:rsid w:val="00720746"/>
    <w:rsid w:val="00722981"/>
    <w:rsid w:val="00747F8A"/>
    <w:rsid w:val="00756383"/>
    <w:rsid w:val="00766323"/>
    <w:rsid w:val="00773C2F"/>
    <w:rsid w:val="00774308"/>
    <w:rsid w:val="00786666"/>
    <w:rsid w:val="0079133B"/>
    <w:rsid w:val="00791BD3"/>
    <w:rsid w:val="007A18F4"/>
    <w:rsid w:val="007B11B7"/>
    <w:rsid w:val="007B3897"/>
    <w:rsid w:val="007D2EB2"/>
    <w:rsid w:val="007D4AAB"/>
    <w:rsid w:val="007D55A0"/>
    <w:rsid w:val="007D5F09"/>
    <w:rsid w:val="007E19AC"/>
    <w:rsid w:val="007F216E"/>
    <w:rsid w:val="007F6CC5"/>
    <w:rsid w:val="00800817"/>
    <w:rsid w:val="00802B68"/>
    <w:rsid w:val="008116E5"/>
    <w:rsid w:val="00830FE4"/>
    <w:rsid w:val="008326B9"/>
    <w:rsid w:val="0083653E"/>
    <w:rsid w:val="008373D9"/>
    <w:rsid w:val="00844714"/>
    <w:rsid w:val="008472F7"/>
    <w:rsid w:val="00850411"/>
    <w:rsid w:val="00855C7F"/>
    <w:rsid w:val="00855CB9"/>
    <w:rsid w:val="00862472"/>
    <w:rsid w:val="00862C0A"/>
    <w:rsid w:val="00873111"/>
    <w:rsid w:val="00896243"/>
    <w:rsid w:val="008A5E2D"/>
    <w:rsid w:val="008B0700"/>
    <w:rsid w:val="008B3443"/>
    <w:rsid w:val="008C5EA7"/>
    <w:rsid w:val="008F1215"/>
    <w:rsid w:val="008F1C98"/>
    <w:rsid w:val="008F4428"/>
    <w:rsid w:val="008F4F51"/>
    <w:rsid w:val="0091375C"/>
    <w:rsid w:val="0091759A"/>
    <w:rsid w:val="009250EF"/>
    <w:rsid w:val="0093570D"/>
    <w:rsid w:val="00944896"/>
    <w:rsid w:val="009572B5"/>
    <w:rsid w:val="00960DDE"/>
    <w:rsid w:val="00963D56"/>
    <w:rsid w:val="0096720F"/>
    <w:rsid w:val="00971FA0"/>
    <w:rsid w:val="009762A7"/>
    <w:rsid w:val="00977083"/>
    <w:rsid w:val="00983623"/>
    <w:rsid w:val="00983F54"/>
    <w:rsid w:val="0098496E"/>
    <w:rsid w:val="009926DD"/>
    <w:rsid w:val="00997414"/>
    <w:rsid w:val="009A6CE5"/>
    <w:rsid w:val="009D54D1"/>
    <w:rsid w:val="009D7729"/>
    <w:rsid w:val="009E0285"/>
    <w:rsid w:val="009E5F4A"/>
    <w:rsid w:val="00A02698"/>
    <w:rsid w:val="00A047D9"/>
    <w:rsid w:val="00A071B7"/>
    <w:rsid w:val="00A21857"/>
    <w:rsid w:val="00A21E54"/>
    <w:rsid w:val="00A26B59"/>
    <w:rsid w:val="00A34913"/>
    <w:rsid w:val="00A35642"/>
    <w:rsid w:val="00A374CD"/>
    <w:rsid w:val="00A476E4"/>
    <w:rsid w:val="00A50220"/>
    <w:rsid w:val="00A57B5A"/>
    <w:rsid w:val="00A57BEB"/>
    <w:rsid w:val="00A62FD0"/>
    <w:rsid w:val="00A701F5"/>
    <w:rsid w:val="00A75124"/>
    <w:rsid w:val="00A9432E"/>
    <w:rsid w:val="00A97904"/>
    <w:rsid w:val="00AA2003"/>
    <w:rsid w:val="00AB6CEF"/>
    <w:rsid w:val="00AB7C34"/>
    <w:rsid w:val="00AC572C"/>
    <w:rsid w:val="00AD09EC"/>
    <w:rsid w:val="00AD14C2"/>
    <w:rsid w:val="00AD3A3E"/>
    <w:rsid w:val="00AD66E4"/>
    <w:rsid w:val="00AE1951"/>
    <w:rsid w:val="00AF06A8"/>
    <w:rsid w:val="00B13518"/>
    <w:rsid w:val="00B41AB4"/>
    <w:rsid w:val="00B56414"/>
    <w:rsid w:val="00B61622"/>
    <w:rsid w:val="00B62AB4"/>
    <w:rsid w:val="00B7392A"/>
    <w:rsid w:val="00B83E0B"/>
    <w:rsid w:val="00B948D6"/>
    <w:rsid w:val="00BA154D"/>
    <w:rsid w:val="00BB3599"/>
    <w:rsid w:val="00BB7A07"/>
    <w:rsid w:val="00BC7706"/>
    <w:rsid w:val="00BD1984"/>
    <w:rsid w:val="00BD4433"/>
    <w:rsid w:val="00BD7B3D"/>
    <w:rsid w:val="00BE4C12"/>
    <w:rsid w:val="00BE5FC1"/>
    <w:rsid w:val="00BF4911"/>
    <w:rsid w:val="00BF659B"/>
    <w:rsid w:val="00C0242F"/>
    <w:rsid w:val="00C04D8F"/>
    <w:rsid w:val="00C114C1"/>
    <w:rsid w:val="00C207EB"/>
    <w:rsid w:val="00C3152D"/>
    <w:rsid w:val="00C420E0"/>
    <w:rsid w:val="00C70FF8"/>
    <w:rsid w:val="00C71DC8"/>
    <w:rsid w:val="00C71DDF"/>
    <w:rsid w:val="00C733C0"/>
    <w:rsid w:val="00C7364F"/>
    <w:rsid w:val="00C73717"/>
    <w:rsid w:val="00C80289"/>
    <w:rsid w:val="00C818F9"/>
    <w:rsid w:val="00C82B44"/>
    <w:rsid w:val="00CA3B29"/>
    <w:rsid w:val="00CA5177"/>
    <w:rsid w:val="00CA72D0"/>
    <w:rsid w:val="00CB6414"/>
    <w:rsid w:val="00CB67F9"/>
    <w:rsid w:val="00CD3914"/>
    <w:rsid w:val="00CE432D"/>
    <w:rsid w:val="00CF205D"/>
    <w:rsid w:val="00CF47F8"/>
    <w:rsid w:val="00CF7952"/>
    <w:rsid w:val="00D00BAD"/>
    <w:rsid w:val="00D0202B"/>
    <w:rsid w:val="00D07DD4"/>
    <w:rsid w:val="00D6736E"/>
    <w:rsid w:val="00D86AF7"/>
    <w:rsid w:val="00D903C4"/>
    <w:rsid w:val="00D95406"/>
    <w:rsid w:val="00D95504"/>
    <w:rsid w:val="00DC263E"/>
    <w:rsid w:val="00DC681C"/>
    <w:rsid w:val="00DC7BCD"/>
    <w:rsid w:val="00DE0912"/>
    <w:rsid w:val="00DE2BF9"/>
    <w:rsid w:val="00DE4B16"/>
    <w:rsid w:val="00DF22FC"/>
    <w:rsid w:val="00DF6419"/>
    <w:rsid w:val="00DF76AB"/>
    <w:rsid w:val="00E0615B"/>
    <w:rsid w:val="00E11E6D"/>
    <w:rsid w:val="00E176A4"/>
    <w:rsid w:val="00E34553"/>
    <w:rsid w:val="00E4308B"/>
    <w:rsid w:val="00E45F92"/>
    <w:rsid w:val="00E524E4"/>
    <w:rsid w:val="00E663DD"/>
    <w:rsid w:val="00E75D41"/>
    <w:rsid w:val="00E8308A"/>
    <w:rsid w:val="00E94C15"/>
    <w:rsid w:val="00EA7167"/>
    <w:rsid w:val="00EB0E11"/>
    <w:rsid w:val="00EB19A7"/>
    <w:rsid w:val="00EB1FE3"/>
    <w:rsid w:val="00EC198E"/>
    <w:rsid w:val="00ED136F"/>
    <w:rsid w:val="00ED4113"/>
    <w:rsid w:val="00EE1631"/>
    <w:rsid w:val="00EE3965"/>
    <w:rsid w:val="00EF50F1"/>
    <w:rsid w:val="00EF5397"/>
    <w:rsid w:val="00F0140B"/>
    <w:rsid w:val="00F07BAF"/>
    <w:rsid w:val="00F164D4"/>
    <w:rsid w:val="00F24B36"/>
    <w:rsid w:val="00F40740"/>
    <w:rsid w:val="00F432A8"/>
    <w:rsid w:val="00F43C53"/>
    <w:rsid w:val="00F4752C"/>
    <w:rsid w:val="00F47915"/>
    <w:rsid w:val="00F50FD2"/>
    <w:rsid w:val="00F613FF"/>
    <w:rsid w:val="00F77180"/>
    <w:rsid w:val="00F813D5"/>
    <w:rsid w:val="00F82877"/>
    <w:rsid w:val="00FA3C0B"/>
    <w:rsid w:val="00FA539E"/>
    <w:rsid w:val="00FB0A9A"/>
    <w:rsid w:val="00FB68CF"/>
    <w:rsid w:val="00FC1D54"/>
    <w:rsid w:val="00FC5E7B"/>
    <w:rsid w:val="00FC61AC"/>
    <w:rsid w:val="00FC6FBD"/>
    <w:rsid w:val="00FD1181"/>
    <w:rsid w:val="00FE02B9"/>
    <w:rsid w:val="00FE0365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792B0"/>
  <w15:docId w15:val="{8B41875E-C566-4739-AAA1-7A73FE2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(K-IT Copy)"/>
    <w:qFormat/>
    <w:rsid w:val="001543E1"/>
    <w:pPr>
      <w:spacing w:before="120" w:after="120"/>
    </w:pPr>
    <w:rPr>
      <w:rFonts w:ascii="Tahoma" w:hAnsi="Tahoma"/>
      <w:color w:val="5F5F5F"/>
    </w:rPr>
  </w:style>
  <w:style w:type="paragraph" w:styleId="Heading1">
    <w:name w:val="heading 1"/>
    <w:aliases w:val="(K-IT H1)"/>
    <w:basedOn w:val="Normal"/>
    <w:next w:val="Normal"/>
    <w:link w:val="Heading1Char"/>
    <w:uiPriority w:val="9"/>
    <w:qFormat/>
    <w:rsid w:val="008B0700"/>
    <w:pPr>
      <w:keepNext/>
      <w:keepLines/>
      <w:spacing w:before="480"/>
      <w:outlineLvl w:val="0"/>
    </w:pPr>
    <w:rPr>
      <w:rFonts w:eastAsiaTheme="majorEastAsia" w:cstheme="majorBidi"/>
      <w:bCs/>
      <w:color w:val="0E7BB3"/>
      <w:sz w:val="40"/>
      <w:szCs w:val="32"/>
    </w:rPr>
  </w:style>
  <w:style w:type="paragraph" w:styleId="Heading2">
    <w:name w:val="heading 2"/>
    <w:aliases w:val="(K-IT H2),Style 2"/>
    <w:basedOn w:val="Normal"/>
    <w:next w:val="Normal"/>
    <w:link w:val="Heading2Char"/>
    <w:uiPriority w:val="9"/>
    <w:unhideWhenUsed/>
    <w:qFormat/>
    <w:rsid w:val="001543E1"/>
    <w:pPr>
      <w:keepNext/>
      <w:keepLines/>
      <w:spacing w:before="200" w:after="0"/>
      <w:outlineLvl w:val="1"/>
    </w:pPr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paragraph" w:styleId="Heading3">
    <w:name w:val="heading 3"/>
    <w:aliases w:val="(K-IT H3)"/>
    <w:basedOn w:val="Normal"/>
    <w:next w:val="Normal"/>
    <w:link w:val="Heading3Char"/>
    <w:uiPriority w:val="9"/>
    <w:unhideWhenUsed/>
    <w:qFormat/>
    <w:rsid w:val="001543E1"/>
    <w:pPr>
      <w:keepNext/>
      <w:keepLines/>
      <w:spacing w:before="200" w:after="0"/>
      <w:outlineLvl w:val="2"/>
    </w:pPr>
    <w:rPr>
      <w:rFonts w:ascii="Univers 57 Condensed" w:eastAsiaTheme="majorEastAsia" w:hAnsi="Univers 57 Condensed" w:cstheme="majorBidi"/>
      <w:bCs/>
      <w:color w:val="0E7BB3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3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K-IT H1) Char"/>
    <w:basedOn w:val="DefaultParagraphFont"/>
    <w:link w:val="Heading1"/>
    <w:uiPriority w:val="9"/>
    <w:locked/>
    <w:rsid w:val="008B0700"/>
    <w:rPr>
      <w:rFonts w:ascii="Tahoma" w:eastAsiaTheme="majorEastAsia" w:hAnsi="Tahoma" w:cstheme="majorBidi"/>
      <w:bCs/>
      <w:color w:val="0E7BB3"/>
      <w:sz w:val="40"/>
      <w:szCs w:val="32"/>
    </w:rPr>
  </w:style>
  <w:style w:type="character" w:customStyle="1" w:styleId="Heading2Char">
    <w:name w:val="Heading 2 Char"/>
    <w:aliases w:val="(K-IT H2) Char,Style 2 Char"/>
    <w:basedOn w:val="DefaultParagraphFont"/>
    <w:link w:val="Heading2"/>
    <w:uiPriority w:val="9"/>
    <w:locked/>
    <w:rsid w:val="001543E1"/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character" w:customStyle="1" w:styleId="Heading3Char">
    <w:name w:val="Heading 3 Char"/>
    <w:aliases w:val="(K-IT H3) Char"/>
    <w:basedOn w:val="DefaultParagraphFont"/>
    <w:link w:val="Heading3"/>
    <w:uiPriority w:val="9"/>
    <w:locked/>
    <w:rsid w:val="001543E1"/>
    <w:rPr>
      <w:rFonts w:ascii="Univers 57 Condensed" w:eastAsiaTheme="majorEastAsia" w:hAnsi="Univers 57 Condensed" w:cstheme="majorBidi"/>
      <w:bCs/>
      <w:color w:val="0E7BB3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543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locked/>
    <w:rsid w:val="00C737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link w:val="Heading6"/>
    <w:uiPriority w:val="9"/>
    <w:semiHidden/>
    <w:locked/>
    <w:rsid w:val="00C737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semiHidden/>
    <w:locked/>
    <w:rsid w:val="00C737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link w:val="Heading8"/>
    <w:uiPriority w:val="9"/>
    <w:semiHidden/>
    <w:locked/>
    <w:rsid w:val="00C737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locked/>
    <w:rsid w:val="00C737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rsid w:val="00F613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F613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17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locked/>
    <w:rsid w:val="00C73717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34553"/>
  </w:style>
  <w:style w:type="character" w:customStyle="1" w:styleId="FootnoteTextChar">
    <w:name w:val="Footnote Text Char"/>
    <w:link w:val="FootnoteText"/>
    <w:semiHidden/>
    <w:locked/>
    <w:rsid w:val="00E34553"/>
    <w:rPr>
      <w:rFonts w:ascii="Arial" w:hAnsi="Arial" w:cs="Arial"/>
      <w:sz w:val="20"/>
      <w:szCs w:val="20"/>
      <w:lang w:val="en-US" w:eastAsia="x-none"/>
    </w:rPr>
  </w:style>
  <w:style w:type="character" w:styleId="FootnoteReference">
    <w:name w:val="footnote reference"/>
    <w:semiHidden/>
    <w:rsid w:val="00E34553"/>
    <w:rPr>
      <w:rFonts w:cs="Times New Roman"/>
      <w:vertAlign w:val="superscript"/>
    </w:rPr>
  </w:style>
  <w:style w:type="paragraph" w:styleId="TOCHeading">
    <w:name w:val="TOC Heading"/>
    <w:aliases w:val="Sidebar Heading"/>
    <w:basedOn w:val="Heading1"/>
    <w:next w:val="Normal"/>
    <w:uiPriority w:val="39"/>
    <w:unhideWhenUsed/>
    <w:qFormat/>
    <w:rsid w:val="003168DF"/>
    <w:pPr>
      <w:spacing w:before="240" w:after="0"/>
      <w:outlineLvl w:val="9"/>
    </w:pPr>
    <w:rPr>
      <w:rFonts w:asciiTheme="majorHAnsi" w:hAnsiTheme="majorHAnsi"/>
      <w:bCs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C73717"/>
    <w:pPr>
      <w:ind w:left="200"/>
    </w:pPr>
    <w:rPr>
      <w:rFonts w:asciiTheme="minorHAnsi" w:hAnsiTheme="minorHAnsi"/>
      <w:smallCaps/>
    </w:rPr>
  </w:style>
  <w:style w:type="character" w:styleId="Hyperlink">
    <w:name w:val="Hyperlink"/>
    <w:uiPriority w:val="99"/>
    <w:rsid w:val="00E34553"/>
    <w:rPr>
      <w:rFonts w:cs="Times New Roman"/>
      <w:color w:val="0000FF"/>
      <w:u w:val="single"/>
    </w:rPr>
  </w:style>
  <w:style w:type="character" w:styleId="LineNumber">
    <w:name w:val="line number"/>
    <w:semiHidden/>
    <w:rsid w:val="00E34553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C73717"/>
    <w:pPr>
      <w:spacing w:before="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73717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C7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uiPriority w:val="19"/>
    <w:qFormat/>
    <w:rsid w:val="00C73717"/>
    <w:rPr>
      <w:i/>
      <w:iCs/>
      <w:color w:val="404040" w:themeColor="text1" w:themeTint="BF"/>
    </w:rPr>
  </w:style>
  <w:style w:type="character" w:styleId="Emphasis">
    <w:name w:val="Emphasis"/>
    <w:uiPriority w:val="20"/>
    <w:qFormat/>
    <w:rsid w:val="00C73717"/>
    <w:rPr>
      <w:i/>
      <w:iCs/>
    </w:rPr>
  </w:style>
  <w:style w:type="character" w:styleId="IntenseEmphasis">
    <w:name w:val="Intense Emphasis"/>
    <w:uiPriority w:val="21"/>
    <w:qFormat/>
    <w:rsid w:val="00C73717"/>
    <w:rPr>
      <w:i/>
      <w:iCs/>
      <w:color w:val="4F81BD" w:themeColor="accent1"/>
    </w:rPr>
  </w:style>
  <w:style w:type="character" w:styleId="Strong">
    <w:name w:val="Strong"/>
    <w:uiPriority w:val="22"/>
    <w:qFormat/>
    <w:rsid w:val="002B79CC"/>
    <w:rPr>
      <w:rFonts w:ascii="Tahoma" w:hAnsi="Tahoma"/>
      <w:b w:val="0"/>
      <w:bCs/>
      <w:i w:val="0"/>
      <w:caps w:val="0"/>
      <w:smallCaps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737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locked/>
    <w:rsid w:val="00C73717"/>
    <w:rPr>
      <w:rFonts w:ascii="Arial" w:hAnsi="Arial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3717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C73717"/>
    <w:rPr>
      <w:rFonts w:ascii="Arial" w:hAnsi="Arial"/>
      <w:color w:val="5F5F5F"/>
    </w:rPr>
  </w:style>
  <w:style w:type="paragraph" w:styleId="ListParagraph">
    <w:name w:val="List Paragraph"/>
    <w:basedOn w:val="Normal"/>
    <w:uiPriority w:val="34"/>
    <w:qFormat/>
    <w:rsid w:val="00C737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1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locked/>
    <w:rsid w:val="00C73717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73717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C73717"/>
    <w:rPr>
      <w:b/>
      <w:bCs/>
      <w:smallCaps/>
      <w:color w:val="4F81BD" w:themeColor="accent1"/>
      <w:spacing w:val="5"/>
    </w:rPr>
  </w:style>
  <w:style w:type="character" w:styleId="BookTitle">
    <w:name w:val="Book Title"/>
    <w:uiPriority w:val="33"/>
    <w:qFormat/>
    <w:rsid w:val="00C73717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rsid w:val="002B79CC"/>
    <w:rPr>
      <w:bCs/>
    </w:rPr>
  </w:style>
  <w:style w:type="paragraph" w:styleId="TOC3">
    <w:name w:val="toc 3"/>
    <w:basedOn w:val="Normal"/>
    <w:next w:val="Normal"/>
    <w:autoRedefine/>
    <w:uiPriority w:val="39"/>
    <w:rsid w:val="00C73717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rsid w:val="009E0285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9E0285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9E0285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9E028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9E028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9E0285"/>
    <w:pPr>
      <w:ind w:left="1600"/>
    </w:pPr>
    <w:rPr>
      <w:rFonts w:asciiTheme="minorHAnsi" w:hAnsiTheme="minorHAnsi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C04D8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04D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5F4A"/>
    <w:pPr>
      <w:spacing w:before="100" w:beforeAutospacing="1" w:after="119"/>
    </w:pPr>
    <w:rPr>
      <w:rFonts w:ascii="Times New Roman" w:hAnsi="Times New Roman"/>
    </w:rPr>
  </w:style>
  <w:style w:type="paragraph" w:customStyle="1" w:styleId="TabellenInhalt">
    <w:name w:val="Tabellen Inhalt"/>
    <w:basedOn w:val="Normal"/>
    <w:rsid w:val="007D55A0"/>
    <w:pPr>
      <w:widowControl w:val="0"/>
      <w:suppressLineNumbers/>
      <w:suppressAutoHyphens/>
      <w:spacing w:line="100" w:lineRule="atLeast"/>
    </w:pPr>
    <w:rPr>
      <w:rFonts w:ascii="Verdana" w:eastAsia="Lucida Sans Unicode" w:hAnsi="Verdana"/>
      <w:kern w:val="1"/>
    </w:rPr>
  </w:style>
  <w:style w:type="paragraph" w:customStyle="1" w:styleId="Style1">
    <w:name w:val="Style1"/>
    <w:basedOn w:val="Heading1"/>
    <w:autoRedefine/>
    <w:rsid w:val="00C3152D"/>
    <w:pPr>
      <w:pBdr>
        <w:bottom w:val="single" w:sz="12" w:space="1" w:color="0084D1"/>
      </w:pBdr>
    </w:pPr>
    <w:rPr>
      <w:color w:val="0084D1"/>
    </w:rPr>
  </w:style>
  <w:style w:type="paragraph" w:styleId="BodyText">
    <w:name w:val="Body Text"/>
    <w:basedOn w:val="Normal"/>
    <w:link w:val="BodyTextChar"/>
    <w:rsid w:val="00C3152D"/>
    <w:pPr>
      <w:widowControl w:val="0"/>
      <w:suppressAutoHyphens/>
      <w:spacing w:line="100" w:lineRule="atLeast"/>
    </w:pPr>
    <w:rPr>
      <w:rFonts w:ascii="Verdana" w:eastAsia="Lucida Sans Unicode" w:hAnsi="Verdana"/>
      <w:kern w:val="1"/>
    </w:rPr>
  </w:style>
  <w:style w:type="character" w:styleId="FollowedHyperlink">
    <w:name w:val="FollowedHyperlink"/>
    <w:basedOn w:val="DefaultParagraphFont"/>
    <w:rsid w:val="006668AB"/>
    <w:rPr>
      <w:color w:val="800080" w:themeColor="followedHyperlink"/>
      <w:u w:val="single"/>
    </w:rPr>
  </w:style>
  <w:style w:type="character" w:customStyle="1" w:styleId="BodyTextChar">
    <w:name w:val="Body Text Char"/>
    <w:link w:val="BodyText"/>
    <w:rsid w:val="00DF6419"/>
    <w:rPr>
      <w:rFonts w:ascii="Verdana" w:eastAsia="Lucida Sans Unicode" w:hAnsi="Verdana"/>
      <w:kern w:val="1"/>
      <w:sz w:val="24"/>
      <w:szCs w:val="24"/>
    </w:rPr>
  </w:style>
  <w:style w:type="paragraph" w:customStyle="1" w:styleId="Cover-Headline">
    <w:name w:val="Cover-Headline"/>
    <w:basedOn w:val="Heading1"/>
    <w:qFormat/>
    <w:rsid w:val="001543E1"/>
    <w:pPr>
      <w:spacing w:line="276" w:lineRule="auto"/>
    </w:pPr>
    <w:rPr>
      <w:b/>
      <w:color w:val="FFFFFF" w:themeColor="background1"/>
      <w:sz w:val="7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543E1"/>
    <w:rPr>
      <w:color w:val="808080"/>
    </w:rPr>
  </w:style>
  <w:style w:type="table" w:styleId="TableGrid">
    <w:name w:val="Table Grid"/>
    <w:basedOn w:val="TableNormal"/>
    <w:uiPriority w:val="59"/>
    <w:locked/>
    <w:rsid w:val="001543E1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uehberger-it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2C448A3A6949C088F153E32CA2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3478-4611-4474-B1B7-737BE3FB89CE}"/>
      </w:docPartPr>
      <w:docPartBody>
        <w:p w:rsidR="00C30287" w:rsidRDefault="00C30287" w:rsidP="00C30287">
          <w:pPr>
            <w:pStyle w:val="C92C448A3A6949C088F153E32CA27207"/>
          </w:pPr>
          <w:r w:rsidRPr="0098439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57 Condensed">
    <w:panose1 w:val="020B06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swald">
    <w:panose1 w:val="02000303000000000000"/>
    <w:charset w:val="00"/>
    <w:family w:val="auto"/>
    <w:pitch w:val="variable"/>
    <w:sig w:usb0="A00000E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87"/>
    <w:rsid w:val="00C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87"/>
    <w:rPr>
      <w:color w:val="808080"/>
    </w:rPr>
  </w:style>
  <w:style w:type="paragraph" w:customStyle="1" w:styleId="C92C448A3A6949C088F153E32CA27207">
    <w:name w:val="C92C448A3A6949C088F153E32CA27207"/>
    <w:rsid w:val="00C30287"/>
  </w:style>
  <w:style w:type="paragraph" w:customStyle="1" w:styleId="E9874BDD98884E0CAAC11C9C13E2177E">
    <w:name w:val="E9874BDD98884E0CAAC11C9C13E2177E"/>
    <w:rsid w:val="00C30287"/>
  </w:style>
  <w:style w:type="paragraph" w:customStyle="1" w:styleId="38530276C14F427891B6997AFF4A47E2">
    <w:name w:val="38530276C14F427891B6997AFF4A47E2"/>
    <w:rsid w:val="00C30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91916-7B5A-44C6-8B17-3F771D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1273</Words>
  <Characters>8024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Projekte 2015</vt:lpstr>
      <vt:lpstr>Projekte 2010</vt:lpstr>
    </vt:vector>
  </TitlesOfParts>
  <Company>Rudolf-Kuehberger.de</Company>
  <LinksUpToDate>false</LinksUpToDate>
  <CharactersWithSpaces>9279</CharactersWithSpaces>
  <SharedDoc>false</SharedDoc>
  <HLinks>
    <vt:vector size="180" baseType="variant">
      <vt:variant>
        <vt:i4>1638455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_Toc277001288</vt:lpwstr>
      </vt:variant>
      <vt:variant>
        <vt:i4>1638455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_Toc277001287</vt:lpwstr>
      </vt:variant>
      <vt:variant>
        <vt:i4>1638455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_Toc277001286</vt:lpwstr>
      </vt:variant>
      <vt:variant>
        <vt:i4>1638455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_Toc277001285</vt:lpwstr>
      </vt:variant>
      <vt:variant>
        <vt:i4>1638455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_Toc277001284</vt:lpwstr>
      </vt:variant>
      <vt:variant>
        <vt:i4>1638455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_Toc277001283</vt:lpwstr>
      </vt:variant>
      <vt:variant>
        <vt:i4>1638455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_Toc277001282</vt:lpwstr>
      </vt:variant>
      <vt:variant>
        <vt:i4>1638455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_Toc277001281</vt:lpwstr>
      </vt:variant>
      <vt:variant>
        <vt:i4>1638455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_Toc277001280</vt:lpwstr>
      </vt:variant>
      <vt:variant>
        <vt:i4>1441847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_Toc277001279</vt:lpwstr>
      </vt:variant>
      <vt:variant>
        <vt:i4>1441847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_Toc277001278</vt:lpwstr>
      </vt:variant>
      <vt:variant>
        <vt:i4>1441847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_Toc277001277</vt:lpwstr>
      </vt:variant>
      <vt:variant>
        <vt:i4>1441847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_Toc277001276</vt:lpwstr>
      </vt:variant>
      <vt:variant>
        <vt:i4>1441847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_Toc277001275</vt:lpwstr>
      </vt:variant>
      <vt:variant>
        <vt:i4>1441847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_Toc277001274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_Toc277001273</vt:lpwstr>
      </vt:variant>
      <vt:variant>
        <vt:i4>1441847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_Toc277001272</vt:lpwstr>
      </vt:variant>
      <vt:variant>
        <vt:i4>1441847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_Toc277001271</vt:lpwstr>
      </vt:variant>
      <vt:variant>
        <vt:i4>1441847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_Toc277001270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_Toc277001269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_Toc277001268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_Toc277001267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_Toc277001266</vt:lpwstr>
      </vt:variant>
      <vt:variant>
        <vt:i4>1507383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_Toc277001265</vt:lpwstr>
      </vt:variant>
      <vt:variant>
        <vt:i4>1507383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_Toc277001264</vt:lpwstr>
      </vt:variant>
      <vt:variant>
        <vt:i4>1507383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_Toc277001263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_Toc277001262</vt:lpwstr>
      </vt:variant>
      <vt:variant>
        <vt:i4>1507383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_Toc277001261</vt:lpwstr>
      </vt:variant>
      <vt:variant>
        <vt:i4>1507383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_Toc277001260</vt:lpwstr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mailto:rkuehberger@rudolf-kuehberger.de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 2015</dc:title>
  <dc:creator>Rudolf Kühberger</dc:creator>
  <cp:lastModifiedBy>rkuehberger@rudolf-kuehberger.de</cp:lastModifiedBy>
  <cp:revision>19</cp:revision>
  <cp:lastPrinted>2013-09-26T20:13:00Z</cp:lastPrinted>
  <dcterms:created xsi:type="dcterms:W3CDTF">2015-03-23T13:24:00Z</dcterms:created>
  <dcterms:modified xsi:type="dcterms:W3CDTF">2016-01-26T17:25:00Z</dcterms:modified>
</cp:coreProperties>
</file>